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C6B0D" w:rsidRPr="00DC6B0D" w:rsidTr="00DC6B0D">
        <w:trPr>
          <w:trHeight w:val="300"/>
          <w:tblCellSpacing w:w="0" w:type="dxa"/>
        </w:trPr>
        <w:tc>
          <w:tcPr>
            <w:tcW w:w="0" w:type="auto"/>
            <w:tcBorders>
              <w:top w:val="nil"/>
              <w:left w:val="nil"/>
              <w:bottom w:val="nil"/>
              <w:right w:val="nil"/>
            </w:tcBorders>
            <w:shd w:val="clear" w:color="auto" w:fill="FFFFFF"/>
            <w:vAlign w:val="center"/>
            <w:hideMark/>
          </w:tcPr>
          <w:p w:rsidR="00DC6B0D" w:rsidRPr="00DC6B0D" w:rsidRDefault="00DC6B0D" w:rsidP="00DC6B0D">
            <w:pPr>
              <w:spacing w:before="100" w:beforeAutospacing="1" w:after="100" w:afterAutospacing="1" w:line="240" w:lineRule="auto"/>
              <w:outlineLvl w:val="2"/>
              <w:rPr>
                <w:rFonts w:ascii="Tahoma" w:eastAsia="Times New Roman" w:hAnsi="Tahoma" w:cs="Tahoma"/>
                <w:b/>
                <w:bCs/>
                <w:color w:val="C92A42"/>
                <w:sz w:val="27"/>
                <w:szCs w:val="27"/>
                <w:lang w:eastAsia="ru-RU"/>
              </w:rPr>
            </w:pPr>
            <w:bookmarkStart w:id="0" w:name="_GoBack"/>
            <w:r w:rsidRPr="00DC6B0D">
              <w:rPr>
                <w:rFonts w:ascii="Tahoma" w:eastAsia="Times New Roman" w:hAnsi="Tahoma" w:cs="Tahoma"/>
                <w:b/>
                <w:bCs/>
                <w:color w:val="C92A42"/>
                <w:sz w:val="27"/>
                <w:szCs w:val="27"/>
                <w:lang w:eastAsia="ru-RU"/>
              </w:rPr>
              <w:t>О выборах депутатов местных кенешей</w:t>
            </w:r>
            <w:bookmarkEnd w:id="0"/>
          </w:p>
        </w:tc>
      </w:tr>
      <w:tr w:rsidR="00DC6B0D" w:rsidRPr="00DC6B0D" w:rsidTr="00DC6B0D">
        <w:trPr>
          <w:tblCellSpacing w:w="0" w:type="dxa"/>
        </w:trPr>
        <w:tc>
          <w:tcPr>
            <w:tcW w:w="0" w:type="auto"/>
            <w:tcBorders>
              <w:top w:val="nil"/>
              <w:left w:val="nil"/>
              <w:bottom w:val="nil"/>
              <w:right w:val="nil"/>
            </w:tcBorders>
            <w:shd w:val="clear" w:color="auto" w:fill="FFFFFF"/>
            <w:vAlign w:val="center"/>
            <w:hideMark/>
          </w:tcPr>
          <w:p w:rsidR="00DC6B0D" w:rsidRPr="00DC6B0D" w:rsidRDefault="00DC6B0D" w:rsidP="00DC6B0D">
            <w:pPr>
              <w:spacing w:before="100" w:beforeAutospacing="1" w:after="100" w:afterAutospacing="1" w:line="240" w:lineRule="auto"/>
              <w:jc w:val="center"/>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ЗАКОН КЫРГЫЗСКОЙ РЕСПУБЛИКИ</w:t>
            </w:r>
          </w:p>
          <w:p w:rsidR="00DC6B0D" w:rsidRPr="00DC6B0D" w:rsidRDefault="00DC6B0D" w:rsidP="00DC6B0D">
            <w:pPr>
              <w:spacing w:before="100" w:beforeAutospacing="1" w:after="100" w:afterAutospacing="1" w:line="240" w:lineRule="auto"/>
              <w:jc w:val="center"/>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г.Бишкек, от 14 июля 2011 года N 98</w:t>
            </w:r>
          </w:p>
          <w:p w:rsidR="00DC6B0D" w:rsidRPr="00DC6B0D" w:rsidRDefault="00DC6B0D" w:rsidP="00DC6B0D">
            <w:pPr>
              <w:spacing w:before="100" w:beforeAutospacing="1" w:after="100" w:afterAutospacing="1" w:line="240" w:lineRule="auto"/>
              <w:jc w:val="center"/>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О выборах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(В редакции Законов КР от 12 октября 2011 года N 170, 6 июля 2012 года N 99, 3 августа 2012 года N 149, 12 октября 2012 года N 172, 14 февраля 2013 года N 16, 30 июля 2013 года N 170, 16 октября 2013 года N 192, 21 ноября 2014 года N 158, 17 февраля 2015 года N 34,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1</w:t>
            </w:r>
            <w:r w:rsidRPr="00DC6B0D">
              <w:rPr>
                <w:rFonts w:ascii="Tahoma" w:eastAsia="Times New Roman" w:hAnsi="Tahoma" w:cs="Tahoma"/>
                <w:color w:val="000000"/>
                <w:sz w:val="17"/>
                <w:szCs w:val="17"/>
                <w:lang w:eastAsia="ru-RU"/>
              </w:rPr>
              <w:br/>
              <w:t>Общие положения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 Отношения, регулируемые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Настоящий Закон определяет избирательные права граждан Кыргызской Республики и их гарантии, регулирует отношения, связанные с подготовкой и проведением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 Понятия, применяемые в настоящем Законе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настоящем Законе применяются следующие понятия и термины: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агитационные материалы</w:t>
            </w:r>
            <w:r w:rsidRPr="00DC6B0D">
              <w:rPr>
                <w:rFonts w:ascii="Tahoma" w:eastAsia="Times New Roman" w:hAnsi="Tahoma" w:cs="Tahoma"/>
                <w:color w:val="000000"/>
                <w:sz w:val="17"/>
                <w:szCs w:val="17"/>
                <w:lang w:eastAsia="ru-RU"/>
              </w:rPr>
              <w:t>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ходе избирательной кампании;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активное избирательное право граждан</w:t>
            </w:r>
            <w:r w:rsidRPr="00DC6B0D">
              <w:rPr>
                <w:rFonts w:ascii="Tahoma" w:eastAsia="Times New Roman" w:hAnsi="Tahoma" w:cs="Tahoma"/>
                <w:color w:val="000000"/>
                <w:sz w:val="17"/>
                <w:szCs w:val="17"/>
                <w:lang w:eastAsia="ru-RU"/>
              </w:rPr>
              <w:t> - право граждан Кыргызской Республики избирать в органы государственной власти и органы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близкие родственники</w:t>
            </w:r>
            <w:r w:rsidRPr="00DC6B0D">
              <w:rPr>
                <w:rFonts w:ascii="Tahoma" w:eastAsia="Times New Roman" w:hAnsi="Tahoma" w:cs="Tahoma"/>
                <w:color w:val="000000"/>
                <w:sz w:val="17"/>
                <w:szCs w:val="17"/>
                <w:lang w:eastAsia="ru-RU"/>
              </w:rPr>
              <w:t> - родители, дети, усыновители, усыновленные, полнородные и неполнородные братья и сестры, дедушка, бабушка, внуки;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гарантии избирательных прав граждан</w:t>
            </w:r>
            <w:r w:rsidRPr="00DC6B0D">
              <w:rPr>
                <w:rFonts w:ascii="Tahoma" w:eastAsia="Times New Roman" w:hAnsi="Tahoma" w:cs="Tahoma"/>
                <w:color w:val="000000"/>
                <w:sz w:val="17"/>
                <w:szCs w:val="17"/>
                <w:lang w:eastAsia="ru-RU"/>
              </w:rPr>
              <w:t> - организационные, правовые, информационные и иные средства обеспечения избирательных прав граждан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глава исполнительного органа местного самоуправления</w:t>
            </w:r>
            <w:r w:rsidRPr="00DC6B0D">
              <w:rPr>
                <w:rFonts w:ascii="Tahoma" w:eastAsia="Times New Roman" w:hAnsi="Tahoma" w:cs="Tahoma"/>
                <w:color w:val="000000"/>
                <w:sz w:val="17"/>
                <w:szCs w:val="17"/>
                <w:lang w:eastAsia="ru-RU"/>
              </w:rPr>
              <w:t> - выборное должностное лицо, руководитель исполнительного органа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(абзац седьмой утратил силу в соответствии с Законом КР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документ, удостоверяющий личность избирателя</w:t>
            </w:r>
            <w:r w:rsidRPr="00DC6B0D">
              <w:rPr>
                <w:rFonts w:ascii="Tahoma" w:eastAsia="Times New Roman" w:hAnsi="Tahoma" w:cs="Tahoma"/>
                <w:color w:val="000000"/>
                <w:sz w:val="17"/>
                <w:szCs w:val="17"/>
                <w:lang w:eastAsia="ru-RU"/>
              </w:rPr>
              <w:t> - паспорт гражданина Кыргызской Республики (ID-карта);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должностное лицо органа государственной власти или местного самоуправления</w:t>
            </w:r>
            <w:r w:rsidRPr="00DC6B0D">
              <w:rPr>
                <w:rFonts w:ascii="Tahoma" w:eastAsia="Times New Roman" w:hAnsi="Tahoma" w:cs="Tahoma"/>
                <w:color w:val="000000"/>
                <w:sz w:val="17"/>
                <w:szCs w:val="17"/>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контрольно-надзорные функции в государственных органах и органах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единый избирательный округ</w:t>
            </w:r>
            <w:r w:rsidRPr="00DC6B0D">
              <w:rPr>
                <w:rFonts w:ascii="Tahoma" w:eastAsia="Times New Roman" w:hAnsi="Tahoma" w:cs="Tahoma"/>
                <w:color w:val="000000"/>
                <w:sz w:val="17"/>
                <w:szCs w:val="17"/>
                <w:lang w:eastAsia="ru-RU"/>
              </w:rPr>
              <w:t> - избирательный округ, включающий в себя всю территорию административно-территориальной единицы, в которой в соответствии с настоящим Законом допускается проведение выборов депутатов местного кенеша по пропорциональной системе;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избиратель</w:t>
            </w:r>
            <w:r w:rsidRPr="00DC6B0D">
              <w:rPr>
                <w:rFonts w:ascii="Tahoma" w:eastAsia="Times New Roman" w:hAnsi="Tahoma" w:cs="Tahoma"/>
                <w:color w:val="000000"/>
                <w:sz w:val="17"/>
                <w:szCs w:val="17"/>
                <w:lang w:eastAsia="ru-RU"/>
              </w:rPr>
              <w:t> - член местного сообщества, обладающий активным избирательным правом и включенный в списки избирателей соответствующей административно-территориальной единицы;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избирательные документы</w:t>
            </w:r>
            <w:r w:rsidRPr="00DC6B0D">
              <w:rPr>
                <w:rFonts w:ascii="Tahoma" w:eastAsia="Times New Roman" w:hAnsi="Tahoma" w:cs="Tahoma"/>
                <w:color w:val="000000"/>
                <w:sz w:val="17"/>
                <w:szCs w:val="17"/>
                <w:lang w:eastAsia="ru-RU"/>
              </w:rPr>
              <w:t> - списки избирателей, бюллетени действительные, недействительные, неиспользованные (погашенные), испорченные (заполненные с ошибками), а также чеки о прохождении идентификации, первичные и итоговые отчеты по идентификации, протоколы избирательных комиссий, их решения по вопросам выборов, регистрационные документы кандидатов, политических партий, схемы участков и сводные таблицы о результатах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избирательные комиссии</w:t>
            </w:r>
            <w:r w:rsidRPr="00DC6B0D">
              <w:rPr>
                <w:rFonts w:ascii="Tahoma" w:eastAsia="Times New Roman" w:hAnsi="Tahoma" w:cs="Tahoma"/>
                <w:color w:val="000000"/>
                <w:sz w:val="17"/>
                <w:szCs w:val="17"/>
                <w:lang w:eastAsia="ru-RU"/>
              </w:rPr>
              <w:t xml:space="preserve"> - коллегиальные органы, организующие подготовку и проведение выборов в Кыргызской Республике, обеспечивающие реализацию и защиту избирательных прав граждан Кыргызской </w:t>
            </w:r>
            <w:r w:rsidRPr="00DC6B0D">
              <w:rPr>
                <w:rFonts w:ascii="Tahoma" w:eastAsia="Times New Roman" w:hAnsi="Tahoma" w:cs="Tahoma"/>
                <w:color w:val="000000"/>
                <w:sz w:val="17"/>
                <w:szCs w:val="17"/>
                <w:lang w:eastAsia="ru-RU"/>
              </w:rPr>
              <w:lastRenderedPageBreak/>
              <w:t>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избирательное законодательство</w:t>
            </w:r>
            <w:r w:rsidRPr="00DC6B0D">
              <w:rPr>
                <w:rFonts w:ascii="Tahoma" w:eastAsia="Times New Roman" w:hAnsi="Tahoma" w:cs="Tahoma"/>
                <w:color w:val="000000"/>
                <w:sz w:val="17"/>
                <w:szCs w:val="17"/>
                <w:lang w:eastAsia="ru-RU"/>
              </w:rPr>
              <w:t> - совокупность нормативных правовых актов, регулирующих порядок проведения выборов в Кыргызской Республике;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избирательные права граждан</w:t>
            </w:r>
            <w:r w:rsidRPr="00DC6B0D">
              <w:rPr>
                <w:rFonts w:ascii="Tahoma" w:eastAsia="Times New Roman" w:hAnsi="Tahoma" w:cs="Tahoma"/>
                <w:color w:val="000000"/>
                <w:sz w:val="17"/>
                <w:szCs w:val="17"/>
                <w:lang w:eastAsia="ru-RU"/>
              </w:rPr>
              <w:t> - право граждан Кыргызской Республики избирать и быть избранными в органы государственной власти и органы местного самоуправления, в том числе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информационное обеспечение выборов</w:t>
            </w:r>
            <w:r w:rsidRPr="00DC6B0D">
              <w:rPr>
                <w:rFonts w:ascii="Tahoma" w:eastAsia="Times New Roman" w:hAnsi="Tahoma" w:cs="Tahoma"/>
                <w:color w:val="000000"/>
                <w:sz w:val="17"/>
                <w:szCs w:val="17"/>
                <w:lang w:eastAsia="ru-RU"/>
              </w:rPr>
              <w:t> - информирование избирателей и предвыборная агитация, способствующие осознанному волеизъявлению граждан, гласности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исполнительный орган местного самоуправления (мэрия, айыл окмоту)</w:t>
            </w:r>
            <w:r w:rsidRPr="00DC6B0D">
              <w:rPr>
                <w:rFonts w:ascii="Tahoma" w:eastAsia="Times New Roman" w:hAnsi="Tahoma" w:cs="Tahoma"/>
                <w:color w:val="000000"/>
                <w:sz w:val="17"/>
                <w:szCs w:val="17"/>
                <w:lang w:eastAsia="ru-RU"/>
              </w:rPr>
              <w:t> - орган местного самоуправления, созданный для обеспечения подготовки и исполнения решений городского кенеша или айылного кенеша соответственно, а также осуществления иных полномочий, установленных законами и решениями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кандидат</w:t>
            </w:r>
            <w:r w:rsidRPr="00DC6B0D">
              <w:rPr>
                <w:rFonts w:ascii="Tahoma" w:eastAsia="Times New Roman" w:hAnsi="Tahoma" w:cs="Tahoma"/>
                <w:color w:val="000000"/>
                <w:sz w:val="17"/>
                <w:szCs w:val="17"/>
                <w:lang w:eastAsia="ru-RU"/>
              </w:rPr>
              <w:t> - лицо, выдвинутое в установленном настоящим Законом порядке в качестве претендента на замещаемую посредством выборов должность депутата местного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международный наблюдатель</w:t>
            </w:r>
            <w:r w:rsidRPr="00DC6B0D">
              <w:rPr>
                <w:rFonts w:ascii="Tahoma" w:eastAsia="Times New Roman" w:hAnsi="Tahoma" w:cs="Tahoma"/>
                <w:color w:val="000000"/>
                <w:sz w:val="17"/>
                <w:szCs w:val="17"/>
                <w:lang w:eastAsia="ru-RU"/>
              </w:rPr>
              <w:t> - лицо, представляющее иностранную или международную организацию, приобретающее право на осуществление наблюдения за подготовкой и проведением выборов в Кыргызской Республике в соответствии с установленным законом порядком;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местный кенеш</w:t>
            </w:r>
            <w:r w:rsidRPr="00DC6B0D">
              <w:rPr>
                <w:rFonts w:ascii="Tahoma" w:eastAsia="Times New Roman" w:hAnsi="Tahoma" w:cs="Tahoma"/>
                <w:color w:val="000000"/>
                <w:sz w:val="17"/>
                <w:szCs w:val="17"/>
                <w:lang w:eastAsia="ru-RU"/>
              </w:rPr>
              <w:t> - представительный орган местного самоуправления, избираемый непосредственно местным сообществом соответствующего города (городской кенеш), айылного аймака (айылный кенеш);</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местное сообщество</w:t>
            </w:r>
            <w:r w:rsidRPr="00DC6B0D">
              <w:rPr>
                <w:rFonts w:ascii="Tahoma" w:eastAsia="Times New Roman" w:hAnsi="Tahoma" w:cs="Tahoma"/>
                <w:color w:val="000000"/>
                <w:sz w:val="17"/>
                <w:szCs w:val="17"/>
                <w:lang w:eastAsia="ru-RU"/>
              </w:rPr>
              <w:t> - граждане Кыргызской Республики, постоянно проживающие на территории соответствующей административно-территориальной единицы (айылного аймака, города), объединенные общими интересами в самостоятельном решении под свою ответственность вопросов местного значения;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многомандатный избирательный округ</w:t>
            </w:r>
            <w:r w:rsidRPr="00DC6B0D">
              <w:rPr>
                <w:rFonts w:ascii="Tahoma" w:eastAsia="Times New Roman" w:hAnsi="Tahoma" w:cs="Tahoma"/>
                <w:color w:val="000000"/>
                <w:sz w:val="17"/>
                <w:szCs w:val="17"/>
                <w:lang w:eastAsia="ru-RU"/>
              </w:rPr>
              <w:t> - избирательный округ, в котором избираются несколько депутатов и за каждого из них избиратели голосуют персонально;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наблюдатель</w:t>
            </w:r>
            <w:r w:rsidRPr="00DC6B0D">
              <w:rPr>
                <w:rFonts w:ascii="Tahoma" w:eastAsia="Times New Roman" w:hAnsi="Tahoma" w:cs="Tahoma"/>
                <w:color w:val="000000"/>
                <w:sz w:val="17"/>
                <w:szCs w:val="17"/>
                <w:lang w:eastAsia="ru-RU"/>
              </w:rPr>
              <w:t> - лицо, назначенное кандидатом, политической партией и иными некоммерческими организациями вести наблюдение за подготовкой выборов, проведением голосования, подсчетом голосов, установлением итогов голосования и определением результатов выборов, в порядке, предусмотренном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пассивное избирательное право граждан</w:t>
            </w:r>
            <w:r w:rsidRPr="00DC6B0D">
              <w:rPr>
                <w:rFonts w:ascii="Tahoma" w:eastAsia="Times New Roman" w:hAnsi="Tahoma" w:cs="Tahoma"/>
                <w:color w:val="000000"/>
                <w:sz w:val="17"/>
                <w:szCs w:val="17"/>
                <w:lang w:eastAsia="ru-RU"/>
              </w:rPr>
              <w:t> - право граждан Кыргызской Республики избираться в органы государственной власти и органы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правоохранительные органы</w:t>
            </w:r>
            <w:r w:rsidRPr="00DC6B0D">
              <w:rPr>
                <w:rFonts w:ascii="Tahoma" w:eastAsia="Times New Roman" w:hAnsi="Tahoma" w:cs="Tahoma"/>
                <w:color w:val="000000"/>
                <w:sz w:val="17"/>
                <w:szCs w:val="17"/>
                <w:lang w:eastAsia="ru-RU"/>
              </w:rPr>
              <w:t> - органы внутренних дел, национальной безопасности, финансовой полиции, прокуратуры, органы таможенной службы, а также органы по контролю за наркотиками;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постоянное место проживания</w:t>
            </w:r>
            <w:r w:rsidRPr="00DC6B0D">
              <w:rPr>
                <w:rFonts w:ascii="Tahoma" w:eastAsia="Times New Roman" w:hAnsi="Tahoma" w:cs="Tahoma"/>
                <w:color w:val="000000"/>
                <w:sz w:val="17"/>
                <w:szCs w:val="17"/>
                <w:lang w:eastAsia="ru-RU"/>
              </w:rPr>
              <w:t> - место проживания гражданина на территории Кыргызской Республики, подтвержденное регистрационной отметкой органов регистрационного учета в документе, удостоверяющем личность;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предвыборная агитация</w:t>
            </w:r>
            <w:r w:rsidRPr="00DC6B0D">
              <w:rPr>
                <w:rFonts w:ascii="Tahoma" w:eastAsia="Times New Roman" w:hAnsi="Tahoma" w:cs="Tahoma"/>
                <w:color w:val="000000"/>
                <w:sz w:val="17"/>
                <w:szCs w:val="17"/>
                <w:lang w:eastAsia="ru-RU"/>
              </w:rPr>
              <w:t> - деятельность граждан Кыргызской Республики, кандидатов, уполномоченных представителей и доверенных лиц кандидатов, политических партий, по подготовке и распространению информации в период избирательной кампании, имеющая целью побудить или побуждающая избирателей к голосованию за тех или иных кандидатов (списков кандидатов) либо против них;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представитель кандидата, политической партии</w:t>
            </w:r>
            <w:r w:rsidRPr="00DC6B0D">
              <w:rPr>
                <w:rFonts w:ascii="Tahoma" w:eastAsia="Times New Roman" w:hAnsi="Tahoma" w:cs="Tahoma"/>
                <w:color w:val="000000"/>
                <w:sz w:val="17"/>
                <w:szCs w:val="17"/>
                <w:lang w:eastAsia="ru-RU"/>
              </w:rPr>
              <w:t> - представитель в избирательных комиссиях, уполномоченный представитель, доверенное лицо, представляющие зарегистрированного кандидата, политическую партию, выдвинувших кандидатов, а также политическую партию, выдвинувшую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список избирателей</w:t>
            </w:r>
            <w:r w:rsidRPr="00DC6B0D">
              <w:rPr>
                <w:rFonts w:ascii="Tahoma" w:eastAsia="Times New Roman" w:hAnsi="Tahoma" w:cs="Tahoma"/>
                <w:color w:val="000000"/>
                <w:sz w:val="17"/>
                <w:szCs w:val="17"/>
                <w:lang w:eastAsia="ru-RU"/>
              </w:rPr>
              <w:t> - список граждан Кыргызской Республики, обладающих активным избирательным правом на день голосования, составляемый в электронном и бумажном видах;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(абзац тридцатый утратил силу в соответствии с Законом КР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список кандидатов</w:t>
            </w:r>
            <w:r w:rsidRPr="00DC6B0D">
              <w:rPr>
                <w:rFonts w:ascii="Tahoma" w:eastAsia="Times New Roman" w:hAnsi="Tahoma" w:cs="Tahoma"/>
                <w:color w:val="000000"/>
                <w:sz w:val="17"/>
                <w:szCs w:val="17"/>
                <w:lang w:eastAsia="ru-RU"/>
              </w:rPr>
              <w:t xml:space="preserve"> - зарегистрированный избирательной комиссией единый список кандидатов, выдвинутый </w:t>
            </w:r>
            <w:r w:rsidRPr="00DC6B0D">
              <w:rPr>
                <w:rFonts w:ascii="Tahoma" w:eastAsia="Times New Roman" w:hAnsi="Tahoma" w:cs="Tahoma"/>
                <w:color w:val="000000"/>
                <w:sz w:val="17"/>
                <w:szCs w:val="17"/>
                <w:lang w:eastAsia="ru-RU"/>
              </w:rPr>
              <w:lastRenderedPageBreak/>
              <w:t>политической партией на выборах депутатов местных кенешей по пропорциональной системе;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(абзац 32 утратил силу в соответствии с Законом КР от 21 ноября 2014 года N 158);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член местного сообщества</w:t>
            </w:r>
            <w:r w:rsidRPr="00DC6B0D">
              <w:rPr>
                <w:rFonts w:ascii="Tahoma" w:eastAsia="Times New Roman" w:hAnsi="Tahoma" w:cs="Tahoma"/>
                <w:color w:val="000000"/>
                <w:sz w:val="17"/>
                <w:szCs w:val="17"/>
                <w:lang w:eastAsia="ru-RU"/>
              </w:rPr>
              <w:t> - гражданин Кыргызской Республики, постоянно проживающий на территории соответствующего айылного аймака, города и связанный с местным сообществом общими интересами в решении вопросов местного значения. Членство избирателя в местном сообществе определяется отметкой о регистрации места жительства в паспорте гражданина (ID-карте);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оператор</w:t>
            </w:r>
            <w:r w:rsidRPr="00DC6B0D">
              <w:rPr>
                <w:rFonts w:ascii="Tahoma" w:eastAsia="Times New Roman" w:hAnsi="Tahoma" w:cs="Tahoma"/>
                <w:color w:val="000000"/>
                <w:sz w:val="17"/>
                <w:szCs w:val="17"/>
                <w:lang w:eastAsia="ru-RU"/>
              </w:rPr>
              <w:t> - специалист, предоставляющий технические услуги на избирательном участке в день голосования, привлекаемый уполномоченным государственным органом в сфере регистрации населения;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термопринтер</w:t>
            </w:r>
            <w:r w:rsidRPr="00DC6B0D">
              <w:rPr>
                <w:rFonts w:ascii="Tahoma" w:eastAsia="Times New Roman" w:hAnsi="Tahoma" w:cs="Tahoma"/>
                <w:color w:val="000000"/>
                <w:sz w:val="17"/>
                <w:szCs w:val="17"/>
                <w:lang w:eastAsia="ru-RU"/>
              </w:rPr>
              <w:t> - периферийное устройство компьютера, предназначенное для перевода текста или графики на физический носитель из электронного вида малыми тиражами без создания печатной формы;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ящики для голосования</w:t>
            </w:r>
            <w:r w:rsidRPr="00DC6B0D">
              <w:rPr>
                <w:rFonts w:ascii="Tahoma" w:eastAsia="Times New Roman" w:hAnsi="Tahoma" w:cs="Tahoma"/>
                <w:color w:val="000000"/>
                <w:sz w:val="17"/>
                <w:szCs w:val="17"/>
                <w:lang w:eastAsia="ru-RU"/>
              </w:rPr>
              <w:t> - автоматически считывающие урны или стационарные ящики, а также переносные ящики;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автоматически считывающая урна</w:t>
            </w:r>
            <w:r w:rsidRPr="00DC6B0D">
              <w:rPr>
                <w:rFonts w:ascii="Tahoma" w:eastAsia="Times New Roman" w:hAnsi="Tahoma" w:cs="Tahoma"/>
                <w:color w:val="000000"/>
                <w:sz w:val="17"/>
                <w:szCs w:val="17"/>
                <w:lang w:eastAsia="ru-RU"/>
              </w:rPr>
              <w:t> - устройство, предназначенное для автоматического подсчета голосов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стационарный ящик</w:t>
            </w:r>
            <w:r w:rsidRPr="00DC6B0D">
              <w:rPr>
                <w:rFonts w:ascii="Tahoma" w:eastAsia="Times New Roman" w:hAnsi="Tahoma" w:cs="Tahoma"/>
                <w:color w:val="000000"/>
                <w:sz w:val="17"/>
                <w:szCs w:val="17"/>
                <w:lang w:eastAsia="ru-RU"/>
              </w:rPr>
              <w:t> - прозрачная урна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переносной ящик для голосования</w:t>
            </w:r>
            <w:r w:rsidRPr="00DC6B0D">
              <w:rPr>
                <w:rFonts w:ascii="Tahoma" w:eastAsia="Times New Roman" w:hAnsi="Tahoma" w:cs="Tahoma"/>
                <w:color w:val="000000"/>
                <w:sz w:val="17"/>
                <w:szCs w:val="17"/>
                <w:lang w:eastAsia="ru-RU"/>
              </w:rPr>
              <w:t> - ящик, предназначенный для проведения голосования избирателя вне помещения;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сбой</w:t>
            </w:r>
            <w:r w:rsidRPr="00DC6B0D">
              <w:rPr>
                <w:rFonts w:ascii="Tahoma" w:eastAsia="Times New Roman" w:hAnsi="Tahoma" w:cs="Tahoma"/>
                <w:color w:val="000000"/>
                <w:sz w:val="17"/>
                <w:szCs w:val="17"/>
                <w:lang w:eastAsia="ru-RU"/>
              </w:rPr>
              <w:t> - утрата работоспособности автоматически считывающей урны;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уполномоченный государственный орган</w:t>
            </w:r>
            <w:r w:rsidRPr="00DC6B0D">
              <w:rPr>
                <w:rFonts w:ascii="Tahoma" w:eastAsia="Times New Roman" w:hAnsi="Tahoma" w:cs="Tahoma"/>
                <w:color w:val="000000"/>
                <w:sz w:val="17"/>
                <w:szCs w:val="17"/>
                <w:lang w:eastAsia="ru-RU"/>
              </w:rPr>
              <w:t> - государственный орган в сфере регистрации населения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b/>
                <w:bCs/>
                <w:color w:val="000000"/>
                <w:sz w:val="17"/>
                <w:szCs w:val="17"/>
                <w:bdr w:val="none" w:sz="0" w:space="0" w:color="auto" w:frame="1"/>
                <w:lang w:eastAsia="ru-RU"/>
              </w:rPr>
              <w:t>чек</w:t>
            </w:r>
            <w:r w:rsidRPr="00DC6B0D">
              <w:rPr>
                <w:rFonts w:ascii="Tahoma" w:eastAsia="Times New Roman" w:hAnsi="Tahoma" w:cs="Tahoma"/>
                <w:color w:val="000000"/>
                <w:sz w:val="17"/>
                <w:szCs w:val="17"/>
                <w:lang w:eastAsia="ru-RU"/>
              </w:rPr>
              <w:t> - физический носитель, преобразованный из электронного вида, на котором отражается информация об идентификационных данных избирателя малыми тиражами без создания печатной формы.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3 августа 2012 года N 149,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 Избирательные права членов местных сообществ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Право избирать депутатов местных кенешей имеют граждане Кыргызской Республики, достигшие 18 лет, являющиеся членами местного сообщества соответствующей административно-территориальной единицы, в которой проводятся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Члены местных сообществ избирают депутатов соответствующих местных кенешей непосредственно.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Члены местных сообществ участвуют в выборах депутатов местных кенешей на равных основаниях.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Депутатом местного кенеша вправе быть избран член местного сообщества соответствующей административно-территориальной единицы, достигший 21-летнего возраста.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Не имеют права избирать и быть избранными граждане, признанные судом недееспособными или содержащиеся в местах лишения свободы.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Не имеют права быть избранными в депутаты местных кенешей лица, чья судимость не снята или не погашена в установленном законом порядке.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Военнослужащие срочной службы воинских частей, дислоцируемых на территории соответствующей административно-территориальной единицы, в которой проводятся выборы, лица, проходящие альтернативную службу вне места своего постоянного жительства, а также студенты и аспиранты дневной формы обучения, не являющиеся членами соответствующего местного сообщества, в выборах депутатов местных кенешей по месту фактического нахождения (службы, учебы) не участвуют.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8. Граждане Кыргызской Республики, находящиеся в местах содержания под стражей в качестве подозреваемых и обвиняемых в совершении преступлений, имеют право голосовать в местах содержания под стражей при условии, </w:t>
            </w:r>
            <w:r w:rsidRPr="00DC6B0D">
              <w:rPr>
                <w:rFonts w:ascii="Tahoma" w:eastAsia="Times New Roman" w:hAnsi="Tahoma" w:cs="Tahoma"/>
                <w:color w:val="000000"/>
                <w:sz w:val="17"/>
                <w:szCs w:val="17"/>
                <w:lang w:eastAsia="ru-RU"/>
              </w:rPr>
              <w:lastRenderedPageBreak/>
              <w:t>что они постоянно проживают на территории соответствующей административно-территориальной единицы, где проводятся выборы, и место их содержания под стражей находится на территории этой административно-территориальной единицы.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 Обязательность и периодичность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Срок полномочий депутатов местных кенешей устанавливается законодательством о местном самоуправлении.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Выборы депутатов местных кенешей являются обязательными и проводятся периодически в сроки и порядке, установленные настоящим Законом и законодательством о местном самоуправлении.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Запрещается проведение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 введении чрезвычайного или военного положения на всей территории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на отдельной части территории Кыргызской Республики - при введении чрезвычайного или военного положения на данной территории.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 Организация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Подготовку и проведение выборов депутатов местных кенешей осуществляют: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Центральная комиссия по выборам и проведению референдумов Кыргызской Республики (далее - Центральная избирательная комиссия);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территориальные избирательные комиссии: Бишкекская, Ошская и другие городские, районные избирательные комиссии по выборам и проведению референдумов - по решению Центральной избирательной комиссии (далее - территориальные избирательные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участковые избирательные комиссии по выборам и проведению референдумов (далее - участковые избирательные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Правовое положение, организация и порядок деятельности, а также гарантии независимости избирательных комиссий устанавливаются законом, регламентирующим порядок деятельности избирательных комиссий, настоящим Законом и иными нормативными правовыми актами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6. Гласность в избирательном процессе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Деятельность избирательных комиссий осуществляется гласно и открыто.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На заседаниях соответствующей избирательной комиссии вправе присутствовать: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члены вышестоящих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кандидаты;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представители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(Утратил силу в соответствии с Законом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представители политических партий, выдвинувших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наблюдатели, международные наблюдатели;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представители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Для наблюдения за ходом и итогами голосования путем передачи данных протоколов от нижестоящих избирательных комиссий вышестоящим избирательным комиссиям используется избирательная информационная система. Данные о ходе и итогах голосования, полученные через избирательную информационную систему, являются предварительной информацией, не имеющей юридического значения. Порядок использования избирательной информационной системы определяется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7. Наблюдатель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 политическая партия, выдвинувшая кандидатов, а также политическая партия, выдвинувшая список кандидатов иная некоммерческая организация вправе назначать наблюдателя, который вправе осуществлять наблюдение за подготовкой выборов, проведением голосования, подсчетом голосов, установлением итогов голосования и определением результатов выборов в порядке, предусмотренном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Наблюдатель приобретает права и обязанности наблюдателя, предусмотренные настоящим Законом, после поступления в соответствующую избирательную комиссию направления от назначившей его организации. В направлении указываются фамилия, имя и отчество, постоянное место жительства наблюдателя, номера избирательных участков, наименования избирательных комиссий, в которые он направляется, а также производится запись об отсутствии у него ограничений, предусмотренных частью 3 настоящей статьи. Направление действительно при предъявлении паспорта или заменяющего его документа. Предварительное уведомление о направлении наблюдателя не требуется.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Наблюдателем вправе быть гражданин Кыргызской Республики, обладающий активным избирательным правом.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Наблюдателем не вправе быть депутат Жогорку Кенеша, депутат местного кенеша, должностное лицо государственного органа и органа местного самоуправления, член избирательной комиссии, доверенное лицо зарегистрированного кандидата, политической партии, выдвинувших кандидатов, а также политической партии, выдвинувшей список кандидатов, их представители в избирательных комиссиях, судьи, прокуроры, работники иных правоохранительных и фискальных органов, военнослужащие.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Наблюдатель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осуществлять наблюдение за формированием состава избирательной комиссии любого уровня;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осуществлять наблюдение за ходом формирования списков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осуществлять наблюдение за ходом учета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осуществлять наблюдение за информационным обеспечением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знакомиться со списками избирателей, находящимися в избирательной комиссии, реестром заявлений (обращений) о голосовании вне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находиться в помещении для голосования в день голосования в любое время суток;</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присутствовать при голосовании избирателей вне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публично, в том числе через средства массовой информации, излагать свое мнение, делать заявление о подготовке и проведении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свободно передвигаться и присутствовать на любых избирательных участках и избирательных комиссиях;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наблюдать за установленным настоящим Законом порядком организации и голосования, не нарушая тайны голосования, в том числе за выдачей избирательных бюллетеней; подсчетом числа избирателей,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расстоянии и в условиях, обеспечивающих им обозримость содержания избирательных бюллетеней;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избирательных документов;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обращаться с замечаниями и предложениями по вопросам организации голосования к председателю участковой избирательной комиссии, в которую он направлен, а в случае его отсутствия - к лицу, его замещающему;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знакомиться с протоколом избирательной комиссии, в которую он направлен;</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получать от избирательной комиссии копии протоколов и приложенных к ним документов;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14) обжаловать решения и (или) действия (бездействие) избирательной комиссии, в которую он направлен, в </w:t>
            </w:r>
            <w:r w:rsidRPr="00DC6B0D">
              <w:rPr>
                <w:rFonts w:ascii="Tahoma" w:eastAsia="Times New Roman" w:hAnsi="Tahoma" w:cs="Tahoma"/>
                <w:color w:val="000000"/>
                <w:sz w:val="17"/>
                <w:szCs w:val="17"/>
                <w:lang w:eastAsia="ru-RU"/>
              </w:rPr>
              <w:lastRenderedPageBreak/>
              <w:t>порядке, установленном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присутствовать при повторном подсчете голосов избирателей в соответствующих избирательных комиссиях;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16)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направившей его в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17) осуществлять фото-, видеосъемку, аудиозапись, не нарушая тайны голосования избирателей, не мешая подведению итогов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Наблюдатель не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выдавать избирателям избирательные бюллетени;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расписываться за избирателя по его просьбе в получении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заполнять за избирателя по его просьбе избирательный бюллетень;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предпринимать действия, нарушающие тайну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принимать непосредственное участие в проводимом членами избирательной комиссии подсчете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совершать действия, препятствующие работе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вести агитацию среди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К) участвовать в принятии решений соответствующей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Деятельность наблюдателей регулируется избирательным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8. Международные наблюдатели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Международные наблюдатели аккредитуются Центральной избирательной комиссией при наличии приглашения, направленного Президентом Кыргызской Республики, Жогорку Кенешем Кыргызской Республики, Правительством Кыргызской Республики (далее - Президент, Жогорку Кенеш, Правительство), Центральной избирательной комиссией после официального опубликования решения о назначении выборов. Предложения о направлении приглашений могут быть поданы международными и национальными некоммерческими организациями, специализирующимися по вопросам избирательного законодательства и выборов, а также в области защиты прав человека.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Срок полномочий международного наблюдателя начинается со дня его аккредитации Центральной избирательной комиссией и заканчивается в день официального опубликования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Международные наблюдатели вправе свободно передвигаться и присутствовать на любых избирательных участках и на заседаниях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Международные наблюдатели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публично излагать свое мнение о подготовке и проведении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проводить пресс-конференции и обращаться к представителям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осуществлять фото- и видеосъемку, аудиозапись, не нарушая тайны голосования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носить нагрудные знаки, не содержащие признаков предвыборной агитации, с обозначением своего статуса, фамилии, имени и отчества, наименования организации, которую они представляют;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5) проводить наблюдение за формированием составов избирательных комиссий любого уровня;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осуществлять наблюдение за ходом формирования списков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осуществлять наблюдение за ходом учета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осуществлять наблюдение за информационным обеспечением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Центральная избирательная комиссия вправе отозвать аккредитацию международного наблюдателя в случае нарушения им настоящего Закона, законодательства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Деятельность международных наблюдателей регулируется избирательным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9. Представители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Средства массовой информации аккредитуются Центральной избирательной комиссией после поступления заявки в письменной форме.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Представители средств массовой информации, принимающие участие в информационном освещении подготовки и проведения выборов,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присутствовать на заседаниях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знакомиться с протоколом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получать от избирательной комиссии копии протоколов и приложенных к ним документов;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осуществлять фото- и видеосъемку, а в день голосования - с места, определенного председателем участковой избирательной комиссии, не нарушая тайны голосования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носить нагрудные знаки, не содержащие признаков предвыборной агитации, с обозначением своего статуса, фамилии, имени и отчества, наименования организации, которую они представляют.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 требованию представителя средств массовой информации избирательная комиссия обязана заверить копию протокола об итогах голосования или о результатах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Центральная избирательная комиссия вправе отозвать аккредитацию средства массовой информации в случае нарушения им избирательного законодательства.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Деятельность представителя средства массовой информации в период подготовки и проведения выборов регулируется избирательным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10. Образование избирательных округов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зависимости от системы выборов образуются единые избирательные округа и многомандатные избирательные округа на основе данных о численности избирателей, зарегистрированных на соответствующей территории.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При образовании избирательных округов должны соблюдаться следующие требования: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примерное равенство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15 процентов;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избирательный округ составляет единую территорию, не допускается образование избирательного округа из не граничащих между собой территорий.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В схеме избирательных округов должны быть указаны границы избирательных округов, перечень населенных пунктов (улиц, домов), входящих в каждый избирательный округ, наименование, номер и центр каждого </w:t>
            </w:r>
            <w:r w:rsidRPr="00DC6B0D">
              <w:rPr>
                <w:rFonts w:ascii="Tahoma" w:eastAsia="Times New Roman" w:hAnsi="Tahoma" w:cs="Tahoma"/>
                <w:color w:val="000000"/>
                <w:sz w:val="17"/>
                <w:szCs w:val="17"/>
                <w:lang w:eastAsia="ru-RU"/>
              </w:rPr>
              <w:lastRenderedPageBreak/>
              <w:t>избирательного округа, число избирателей в каждом избирательном округе.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При проведении выборов депутатов местных кенешей по пропорциональной системе единым избирательным округом является вся территория соответствующей административно-территориальной единицы.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Для проведения выборов депутатов местных кенешей по многомандатным избирательным округам территориальные избирательные комиссии разрабатывают схему и границы избирательных округов с участием представителей органов местного самоуправления, с учетом положений, установленных настоящим Законом, не позднее чем за 50 календарных дней до дня голосования и вносят их для утверждения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Центральная избирательная комиссия рассматривает и утверждает схему и границы избирательных округов по предложению территориальных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Центральная избирательная комиссия публикует схему и границы избирательных округов в средствах массовой информации с указанием их границ и адресов не позднее 5 календарных дней со дня их утверждения.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11. Образование избирательных участков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Для проведения голосования и подсчета голосов избирателей избирательные участки образуются с учетом местных и иных условий в целях создания максимальных удобств для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Избирательные участки образуются соответствующими территориальными избирательными комиссиями не позднее чем за 45 календарных дней до дня голосования из расчета не более 2500 избирателей на каждом участке. Не допускается пересечение границ избирательных округов с границами участков.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Центральная избирательная комиссия рассматривает и утверждает схему и границы избирательных участков по предложению территориальных избирательных комиссий и публикует их в средствах массовой информации с указанием границ и адресов не позднее 5 календарных дней со дня их утверждения.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12. Списки избирателей на выборах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Составление списка избирателей осуществляется в соответствии с конституционным Законом Кыргызской Республики "О выборах Президента Кыргызской Республики и депутатов Жогорку Кенеша Кыргызской Республики", если иное не установлено настоящим Законом. В список избирателей включаются все граждане Кыргызской Республики, обладающие на день голосования активным избирательным правом, являющиеся членами местного сообщества и прошедшие биометрическую регистрацию в порядке, установленном Законом Кыргызской Республики "О биометрической регистрации граждан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Составление списка избирателей производится на основе персональных и биометрических данных, содержащихся в Едином государственном реестре населения, с учетом границ избирательных участков.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Формирование, хранение и актуализация Единого государственного реестра населения осуществляются уполномоченным государственным органом.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При формировании списка избирателей на выборах депутатов местных кенешей уполномоченный государственный орган исключает из списка избирателей, сформированного в соответствии с конституционным Законом Кыргызской Республики "О выборах Президента Кыргызской Республики и депутатов Жогорку Кенеша Кыргызской Республики", лиц, указанных в частях 7 и 8 статьи 3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Список избирателей составляется уполномоченным государственным органом на основе сведений избирателей - их биометрических и персональных данных с использованием системы учета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Список избирателей, составленный по каждому избирательному участку, передается уполномоченным государственным органом в электронном виде в Центральную избирательную комиссию за 50 календарных дней до дня голосования. Передача списков избирателей в электронном виде осуществляется в порядке, предусмотренном законодательством об электронном документе и электронной цифровой подписи. Центральная избирательная комиссия с момента получения списка избирателей незамедлительно распечатывает его и передает в соответствующие участковые избирательные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5. Списки избирателей, представленные в участковые избирательные комиссии, одновременно обобщаются Центральной избирательной комиссией в разрезе участков, районов и городов и размещаются на официальных сайтах уполномоченного государственного органа и Центральной избирательной комиссии, без информации о месте постоянного проживания и дате рождения избирателя, для ознакомления и соответствующего уточнения указанных </w:t>
            </w:r>
            <w:r w:rsidRPr="00DC6B0D">
              <w:rPr>
                <w:rFonts w:ascii="Tahoma" w:eastAsia="Times New Roman" w:hAnsi="Tahoma" w:cs="Tahoma"/>
                <w:color w:val="000000"/>
                <w:sz w:val="17"/>
                <w:szCs w:val="17"/>
                <w:lang w:eastAsia="ru-RU"/>
              </w:rPr>
              <w:lastRenderedPageBreak/>
              <w:t>данных, определения ошибок и неточностей в списках.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Список избирателей, размещенный на официальных сайтах уполномоченного государственного органа и Центральной избирательной комиссии, подлежит постоянному обновлению по мере поступления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13. Ознакомление со списками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Участковая избирательная комиссия обязана вывесить список избирателей для ознакомления избирателями, проживающими на территории соответствующего избирательного участка, за 45 календарных дней до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Каждый избиратель в случае обнаружения любой ошибки или неточности, а также отсутствия его в списке избирателей вправе обратиться не позднее 15 календарных дней до дня голосования в соответствующую участковую избирательную комиссию с заявлением, с приложением копий подтверждающих документов. Данное заявление незамедлительно направляется участковой избирательной комиссией в уполномоченный государственный орган для рассмотрения.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Ответ на данное заявление уполномоченный государственный орган направляет избирателю не позднее 2 календарных дней со дня включения его в список избирателей, исправления ошибок или неточностей.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случае отсутствия биометрических данных избиратель направляется в уполномоченный государственный орган для прохождения биометрической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Уполномоченный государственный орган за 15 календарных дней до дня голосования прекращает прием заявлений избирателей об ошибке или неточности, а также об отсутствии их в списке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обработки заявлений уполномоченный государственный орган формирует окончательный список избирателей, распределенный в соответствии с границами избирательных участков, и не позднее 10 календарных дней до дня голосования передает его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Центральная избирательная комиссия незамедлительно передает пронумерованные, прошнурованные и заверенные печатью Центральной избирательной комиссии бумажные списки избирателей в соответствующие участковые избирательные комиссии, но не позднее 3 календарных дней до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В день голосования имеют право голосовать исключительно избиратели, включенные в список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Порядок взаимодействия Центральной избирательной комиссии и уполномоченного государственного органа по вопросам составления, передачи списков избирателей, ознакомления со списками избирателей, рассмотрения заявлений избирателей об ошибке или неточности, отсутствии их в списке избирателей, об идентификации избирателей в день голосования, а также другим вопросам, требующим оперативного разрешения, утверждается Центральной избирательной комиссией по согласованию с уполномоченным государственным органом.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14. Финансовое обеспечение подготовки и проведения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Расходы избирательных комиссий по подготовке и проведению выборов депутатов местных кенешей производятся за счет средств республиканского бюджета и специальных фондов избирательных комиссий. Порядок финансирования устанавливается бюджетным законодательством Кыргызской Республики и законом, регулирующим порядок деятельности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Запрещается финансирование выборов иностранными государствами, иностранными государственными органами, учреждениями и предприятиями, другими иностранными юридическими лицами, их филиалами и представительствами, иностранными гражданами, международными организациями, зарегистрированными в Кыргызской Республике юридическими динами, участниками которых являются иностранные граждане и юридические лица, за исключением финансирования программ совершенствования избирательного законодательства, информационных, образовательных, научно-исследовательских программ, технической подготовки выборов, повышения правовой культуры избирателей и квалификации членов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15. Избирательные фонды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 Граждане с момента самовыдвижения в айылные кенеши, через уполномоченного представителя, политические </w:t>
            </w:r>
            <w:r w:rsidRPr="00DC6B0D">
              <w:rPr>
                <w:rFonts w:ascii="Tahoma" w:eastAsia="Times New Roman" w:hAnsi="Tahoma" w:cs="Tahoma"/>
                <w:color w:val="000000"/>
                <w:sz w:val="17"/>
                <w:szCs w:val="17"/>
                <w:lang w:eastAsia="ru-RU"/>
              </w:rPr>
              <w:lastRenderedPageBreak/>
              <w:t>партии с момента выдвижения кандидатов в айылные кенеши до представления документов для регистрации вправе создавать избирательные фонды для финансирования избирательной кампании.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Кандидатам, выдвинувшим себя самовыдвижением, а также политическим партиям, выдвинувшим кандидатов в айылные кенеши, запрещается использовать денежные средства для оплаты работ и услуг, ведения предвыборной агитации, осуществления других предвыборных мероприятий, в случае несоздания избирательного фонда.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Политическая партия, выдвинувшая список кандидатов в городской кенеш, для финансирования своей избирательной кампании создает избирательный фонд в течение 5 календарных дней после регистрации избирательной комиссией уполномоченного представителя политической партии по финансовым вопросам.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официального отказа в регистрации кандидата, списка кандидатов средства, поступившие в избирательный фонд, возвращаются организациям и лицам, осуществившим пожертвования и перечисления.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Кандидаты, выдвинутые политическими партиями, в айылные кенеши, кандидаты, выдвинутые политической партией в городские кенеши, не вправе создавать собственные избирательные фонды.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случае регистрации кандидата или списка кандидатов кандидаты, политические партии, выдвинувшие кандидатов, а также политические партии, выдвинувшие список кандидатов, продолжают ведение открытых счетов собственных избирательных фондов для финансирования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(Абзац 2 утратил силу в соответствии с Законом КР от 21 ноября 2014 года N 158)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Избирательный фонд кандидата, политической партии, может создаваться за счет следующих средств: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собственных средств кандидата,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добровольных пожертвований граждан и юридических лиц, за исключением лиц, перечисленных в части 4 настоящей статьи.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Предельный размер избирательного фонда устанавливается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Запрещаются добровольные пожертвования в избирательные фонды: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иностранных государств, иностранных государственных органов, учреждений и предприятий, других иностранных юридических лиц, их филиалов и представительств, иностранных граждан, международных организаций, зарегистрированных в Кыргызской Республике юридических лиц, участниками которых являются иностранные граждане и юридические лица;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лиц без гражданства;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органов государственной власти и органов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государственных и муниципальных учреждений и предприятий;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юридических лиц, имеющих государственную или муниципальную долю в уставном капитале, а также пользующихся льготами по уплате налогов, сборов и других обязательных платежей;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воинских частей, военных учреждений и организаций;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правоохранительных органов, судов;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организаций, занимающихся благотворительной деятельностью;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религиозных организаций;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анонимные пожертвования.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5. Запрещается внесение в избирательный фонд кандидата, политической партии, денежных средств юридическими, физическими лицами, осуществляющими предпринимательскую деятельность без образования юридического лица, имеющими задолженность перед государственным бюджетом или Социальным фондом Кыргызской Республики. Кандидат, политическая партия, не несут ответственности в случае перечисления указанными юридическими и </w:t>
            </w:r>
            <w:r w:rsidRPr="00DC6B0D">
              <w:rPr>
                <w:rFonts w:ascii="Tahoma" w:eastAsia="Times New Roman" w:hAnsi="Tahoma" w:cs="Tahoma"/>
                <w:color w:val="000000"/>
                <w:sz w:val="17"/>
                <w:szCs w:val="17"/>
                <w:lang w:eastAsia="ru-RU"/>
              </w:rPr>
              <w:lastRenderedPageBreak/>
              <w:t>физическими лицами денежных средств в избирательный фонд. В случае если в избирательный фонд кандидата, политической партии, поступили денежные средства от вышеуказанных физических и юридических лиц, по решению суда банковское или иное учреждение обязано перечислить эти средства в специальный фонд Центральной избирательной комиссии, который, в свою очередь, перечисляет данные средства в государственный бюджет или Социальный фонд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Денежные средства, поступающие в избирательные фонды кандидатов, политических партий, исчисляются от расчетного показателя, установленного законом Кыргызской Республики на день назначения выборов. Денежные средства, поступившие сверх установленного размера, зачислению в избирательные фонды не подлежат и возвращаются гражданам и организациям. При этом расходы, связанные с возвратом указанных средств, покрываются за счет внесших их граждан и организаций.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 случае проведения переголосования общая предельная сумма всех расходов кандидата, политической партии, за счет средств избирательного фонда может быть увеличена в полтора раза.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Все денежные средства, образующие избирательный фонд, перечисляются на специальный счет в банковском или ином учреждении. Данный счет открывается кандидатом, политической партией, с разрешения соответствующей территориальной избирательной комиссии. Денежные средства, поступающие в избирательные фонды, должны приниматься только в национальной валюте. Доходы по указанным счетам не начисляются и не выплачиваются.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Перечень банковских или иных учреждений, порядок открытия, ведения указанных счетов, учета и отчетности по средствам избирательных фондов устанавливаются Центральной избирательной комиссией по согласованию с банковскими или иными учреждениями.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Право распоряжаться средствами избирательных фондов принадлежит создавшим их кандидатам, политическим партиям их уполномоченным представителям.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Средства избирательных фондов имеют целевое назначение. Они могут использоваться только на покрытие расходов, связанных с проведением выборной кампании.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Средства избирательных фондов могут использоваться: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на финансовое обеспечение организационно-технических мер по регистрации кандидата,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на предвыборную агитацию;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на оплату труда граждан за выполненные (оказанные) ими работы (услуги), непосредственно связанные с проведением выборной кампании;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на оплату аренды помещений, оборудования, транспортных и командировочных расходов, услуг связи, приобретение канцелярских товаров и оплату других расходов, непосредственно связанных с проведением предвыборной кампании.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Граждане и юридические лица вправе оказывать финансовую (материальную) поддержку деятельности, способствующей избранию кандидата, списка кандидатов, только через избирательные фонды. Запрещаются бесплатное выполнение или выполнение по необоснованно заниженным расценкам работ, услуг, реализация товаров, прямо или косвенно связанных с выборами, юридическими лицами, их филиалами, представительствами, а также физическими лицами.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14. Кандидатам, политическим партиям запрещается использовать иные денежные средства для оплаты работ и услуг, ведения предвыборной агитации, осуществления других предвыборных мероприятий, кроме средств, поступивших в их избирательные фонды.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Банковские или иные учреждения обязаны еженедельно, а по требованию Центральной избирательной комиссии в течение 24 часов представлять в территориальную избирательную комиссию, которая зарегистрировала кандидата, информацию о поступлении и расходовании средств, находящихся на специальном счете кандидата, политической партии. Указанная информация по мере поступления подлежит обязательному размещению Центральной избирательной комиссией на официальном сайте.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16. В случае снятия кандидатом своей кандидатуры, отзыва своих кандидатов политической партией, отзыва списка кандидатов политической партией или отмены (аннулирования) регистрации кандидата, списка кандидатов поступившие в избирательный фонд денежные средства подлежат безотлагательному возврату внесшим их гражданам и организациям. При этом расходы, связанные с возвратом указанных средств, покрываются за счет внесших их граждан и организаций.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17.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уполномоченным представителем политической партии. Договоры и соглашения по оплате из специальных счетов кандидатов, политических партий не могут заключаться позднее дня, предшествующего дню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Все финансовые операции, в том числе расчеты с физическими и юридическими лицами по специальным счетам, прекращаются в 18 часов дня, предшествующего дню голосования. Расчеты между кандидатом, политической партией и юридическими лицами за выполнение определенных работ (оказание услуг) осуществляются только в безналичном порядке.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18. При проведении переголосования финансовые операции по специальным счетам кандидатов, в отношении которых проводится переголосование, возобновляются в день назначения дня переголосования и прекращаются в 18 часов дня, предшествующего дню переголосования.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19. Кандидаты, политические партии не позднее 10 календарных дней после выборов обязаны представить в соответствующую территориальную избирательную комиссию отчет о размерах и всех источниках создания своего фонда, а также всех произведенных затратах. Избирательный залог, установленный настоящим Законом, возвращается кандидатам, политическим партиям получившим необходимое количество голосов, после представления отчета о размерах и всех источниках создания своего фонда, а также всех произведенных затратах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20. Остатки неизрасходованных денежных средств, находящихся на специальном счете, возвращаются кандидату,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21. Порядок налогообложения средств избирательных фондов, добровольных пожертвований и перечислений в указанные фонды, а также расходов из указанных фондов устанавливается законами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16. Контроль за расходованием средств, выделенных на проведение выборов, за средствами избирательных фондов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Контроль за порядком формирования и расходования средств избирательных фондов кандидатов, политических партий осуществляется соответствующими избирательными комиссиями.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Для контроля за целевым расходованием денежных средств, выделенных из республиканского бюджета избирательным комиссиям на подготовку и проведение выборов, а также контроля за источниками поступления, правильным учетом и использованием денежных средств избирательных фондов кандидатов, политических партий, для проверки финансовых отчетов кандидатов, политических партий создается контрольно-ревизионная группа при Центральной избирательной комиссии в количестве не более 7 человек. Порядок организации и деятельности контрольно-ревизионной группы определяется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контрольно-ревизионную группу входят руководитель контрольно-ревизионной группы, его заместитель, назначенные в контрольно-ревизионную группу члены избирательной комиссии, привлеченные специалисты правоохранительных, финансовых и других государственных органов, организаций и учреждений. Указанные органы, организации и учреждения по запросу не позднее чем через 15 календарных дней со дня официального опубликования решения о назначении выборов обязаны откомандировать специалистов в распоряжение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На время работы в контрольно-ревизионной группе привлеченные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привлеченным специалистам также может выплачиваться вознаграждение за счет средств, выделенных на подготовку и проведение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Организационное, правовое и материально-техническое обеспечение деятельности контрольно-ревизионной группы осуществляется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Контрольно-ревизионная группа по письменному поручению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проверяет финансовые отчеты кандидатов, политических партий, нижестоящих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запрашивает и получает от кандидатов, политических партий, избирательных комиссий информацию по всем вопросам, входящим в ее компетенцию;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обращается в государственные органы, организации независимо от форм собственности, а также к гражданам по вопросам, отнесенным к ведению контрольно-ревизионной группы, запрашивает необходимые сведения и материалы, связанные с финансовым обеспечением выборов. Ответы на обращения контрольно-ревизионной группы и запрашиваемые ею материалы предоставляются в 3-дневный срок, а за 5 и менее календарных дней до дня голосования и в день голосования - немедленно;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составляет документы о финансовых нарушениях при финансировании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ставит перед соответствующей избирательной комиссией вопросы о применении мер ответственности к кандидатам, политическим партиям, а также к гражданам и юридическим лицам за нарушения, допущенные ими при финансировании избирательной кампании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привлекает экспертов к проведению проверок, подготовке заключений и экспертных оценок.</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17. Статус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Все кандидаты обладают равными правами и несут равные обязанности, за исключением случаев, установленных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Кандидаты, замещающие политические, высшие административные и специальные государственные должности, политические муниципальные должности, а также должности руководителей государственных, муниципальных предприятий, учреждений, юридических лиц с долей государственного (муниципального) участия более 30 процентов и их подразделений, не вправе использовать преимущества своего должностного или служебного положения.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Под использованием преимуществ должностного или служебного положения в настоящем Законе следует понимать: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привлечение лиц, находящихся в подчинении или в иной служебной зависимости, государственных или муниципальных служащих для осуществления деятельности, способствующей выдвижению и (или) избранию;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использование помещений, занимаемых государственными органами или органами местного самоуправления, для осуществления деятельности, способствующей выдвижению и (или) избранию, в случае если иные кандидаты не могут использовать эти же помещения на таких же условиях;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использование телефонной, факсимильной и иных видов связи, информационных услуг, оргтехники, обеспечивающих функционирование государственных учреждений или органов местного самоуправления, для осуществления деятельности, способствующей выдвижению и (или) избранию;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бесплатное или на льготных условиях использование транспортных средств, находящихся в государственной или муниципальной собственности, для осуществления деятельности, способствующей выдвижению и (или) избранию;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проведение предвыборной агитации государственными служащими или муниципальными служащими в ходе служебных командировок;</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преимущественный доступ (по сравнению с другими кандидатами) к средствам массовой информации в целях проведения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Соблюдение перечисленных ограничений не должно препятствовать выполнению выборными должностными лицами своих обязанностей перед избирателями.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3. Лица, занимающие политические, высшие административные и специальные государственные должности, и их заместители, занимающие политические муниципальные должности, и их заместители, руководители правоохранительных и фискальных органов, их территориальных структурных подразделений и их заместители, руководители государственных учреждений, предприятий с государственной и муниципальной долей в уставном капитале более 30 процентов с момента регистрации и до определения результатов выборов приостанавливают исполнение должностных или служебных полномочий, если избирательный округ по выборам депутатов в местный кенеш, по которому они баллотируются, находится в зоне влияния соответствующих вышеуказанных органов и </w:t>
            </w:r>
            <w:r w:rsidRPr="00DC6B0D">
              <w:rPr>
                <w:rFonts w:ascii="Tahoma" w:eastAsia="Times New Roman" w:hAnsi="Tahoma" w:cs="Tahoma"/>
                <w:color w:val="000000"/>
                <w:sz w:val="17"/>
                <w:szCs w:val="17"/>
                <w:lang w:eastAsia="ru-RU"/>
              </w:rPr>
              <w:lastRenderedPageBreak/>
              <w:t>учреждений. Данное правило не распространяется на депутатов местного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Зоной влияния в данном случае является административно-территориальная единица или часть ее территории, на которую распространяются деятельность и услуга вышеуказанных органов.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Зарегистрированные кандидаты, замещающие государственные или муниципальные должности, не указанные в части 3 настоящей статьи, либо кандидаты, работающие в средствах массовой информации, с момента регистрации и до определения результатов выборов приостанавливают исполнение должностных или служебных полномочий.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Руководители органов государственной власти, органов местного самоуправления, предприятий, учреждений, организаций, командиры воинских частей и иные соответствующие должностные лица органов, в которых работает, служит зарегистрированный кандидат, в течение 3 календарных дней с момента обращения кандидата обязаны по заявлению, рапорту кандидата освободить его от выполнения должностных (служебных) обязанностей либо приостановить исполнение должностных полномочий с сохранением среднего размера оплаты труда за счет соответствующего органа, учреждения, предприятия, организации независимо от форм собственности.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Кандидаты либо их уполномоченные представители, уполномоченные представители политических партий представляют в избирательную комиссию заверенную копию соответствующих приказов (распоряжений) не позднее 5 календарных дней со дня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Избирательная комиссия, осуществляющая регистрацию кандидатов, списков кандидатов, при регистрации обязана предупредить кандидата, уполномоченных представителей политической партии о наличии у кандидата вышеуказанных обстоятельств.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Во время проведения выборов зарегистрированный кандидат не может быть по инициативе администрации (работодателя) уволен с работы (должности) или без его согласия переведен на другую работу (должность), за исключением случаев ликвидации организации (юридического лица) либо прекращения деятельности работодателя (физического лица).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Время участия зарегистрированного кандидата в выборах засчитывается в общий трудовой стаж по той специальности, по которой он работал до регистрации кандидатом.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Зарегистрированный кандидат не может быть привлечен к уголовной ответственности, задержан, арестован или подвергнут мерам административного взыскания, налагаемым в судебном порядке до дня официального объявления избирательной комиссией итогов выборов в средствах массовой информации, без согласия Центральной избирательной комиссии, за исключением случаев задержания на месте совершения преступления. Возбуждение уголовного дела не является основанием для запрета кандидату реализовать его право быть избранным.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Зарегистрированный кандидат утрачивает права и освобождается от обязанностей, связанных со статусом кандидата, с момента официального опубликования избирательной комиссией результатов выборов в средствах массовой информации, а при досрочном выбытии - с момента выбытия.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18. Доверенные лица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 политические партии вправе назначать своих доверенных лиц.</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Регистрация доверенных лиц осуществляется незамедлительно избирательной комиссией, зарегистрировавшей кандидата, список кандидатов, на основании письменного заявления кандидата, представления политической партии и заявления самого гражданина о согласии быть доверенным лицом. Избирательная комиссия выдает доверенному лицу удостоверение установленного Центральной избирательной комиссией образца.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Доверенными лицами не могут быть депутаты, члены Правительства, сотрудники аппаратов Президента, Жогорку Кенеша, Правительства, должностные лица органов государственной власти и органов местного самоуправления, члены избирательных комиссий, судьи, сотрудники правоохранительных и фискальных органов, военнослужащие, иностранные граждане и лица без гражданства.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Доверенные лица действуют в пределах полномочий, предоставленных им кандидатами, политическими партиями.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Доверенные лица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 осуществлять в любых допустимых законом формах и законными методами агитационную и иную деятельность, </w:t>
            </w:r>
            <w:r w:rsidRPr="00DC6B0D">
              <w:rPr>
                <w:rFonts w:ascii="Tahoma" w:eastAsia="Times New Roman" w:hAnsi="Tahoma" w:cs="Tahoma"/>
                <w:color w:val="000000"/>
                <w:sz w:val="17"/>
                <w:szCs w:val="17"/>
                <w:lang w:eastAsia="ru-RU"/>
              </w:rPr>
              <w:lastRenderedPageBreak/>
              <w:t>способствующую избранию кандидата, списка кандидатов, представлять их предвыборные программы;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выступать на предвыборных собраниях, встречах с избирателями, участвовать в предвыборных дебатах и дискуссиях;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получать необходимую помощь от государственных органов и органов местного самоуправления в проведении предвыборных собраний и встреч с избирателями;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присутствовать на заседаниях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находиться на избирательных участках при проведении голосования, подсчете голосов избирателей и установлении итогов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знакомиться с документами избирательных комиссий, а также протоколами об итогах голосования, о результатах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обжаловать решения и действия (бездействие) избирательных комиссий и присутствовать при рассмотрении жалоб и заявлений.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Доверенные лица не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вмешиваться в работу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расписываться в помещении для голосования за избирателя по его просьбе в получении избирательных бюллетеней, а также заполнять за него избирательные бюллетени в специально оборудованном месте или комнате для тайного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вести информационные теле- и радиопрограммы (передачи), участвовать в освещении выборов через средства массовой информации в случае, если они являются журналистами, творческими работниками либо должностными лицами этих редакций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Администрация (работодатель) обязана (обязан) предоставить доверенным лицам по их заявлению отпуск без сохранения оплаты труда до момента прекращения полномочий доверенного лица.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Кандидаты, политические партии, назначившие доверенных лиц, вправе в любое время отозвать доверенных лиц,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назначивших его кандидата, политическую партию.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Полномочия доверенных лиц прекращаются по обстоятельствам, указанным в части 8 настоящей статьи, либо вместе с утратой статуса уполномочившим их зарегистрированными кандидатом политической партией, выдвинувшей кандидатов, а также политической партией выдвинувшей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19. Статус представителя кандидата, политических партий в избирательных комиссиях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 политическая партия после регистрации вправе назначить в соответствующие территориальную и участковую избирательные комиссии своего представителя (далее - представитель в избирательных комиссиях) с представлением документов, удостоверяющих его личность, сведений о месте его основной работы (роде занятий), полного адреса постоянного места жительства и контактных данных.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Полномочия представителя в избирательных комиссиях начинаются с момента его регистрации соответствующей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Представителем в избирательных комиссиях вправе быть гражданин Кыргызской Республики, достигший возраста 21 года, обладающий активным избирательным правом и постоянно проживающий на территории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Представителем в избирательных комиссиях не вправе быть депутаты, члены Правительства, сотрудники аппаратов Президента, Жогорку Кенеша, Правительства, должностные лица органов государственной власти и местного самоуправления, члены избирательных комиссий, судьи, военнослужащие, сотрудники </w:t>
            </w:r>
            <w:r w:rsidRPr="00DC6B0D">
              <w:rPr>
                <w:rFonts w:ascii="Tahoma" w:eastAsia="Times New Roman" w:hAnsi="Tahoma" w:cs="Tahoma"/>
                <w:color w:val="000000"/>
                <w:sz w:val="17"/>
                <w:szCs w:val="17"/>
                <w:lang w:eastAsia="ru-RU"/>
              </w:rPr>
              <w:lastRenderedPageBreak/>
              <w:t>правоохранительных органов, иностранные граждане и лица без гражданства.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Представитель в избирательных комиссиях, назначенный в одну избирательную комиссию, не может быть одновременно представителем в иной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Представителю в избирательных комиссиях соответствующей избирательной комиссией выдается удостоверение установленного Центральной избирательной комиссией образца.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Представитель в избирательных комиссиях, замещающий государственную или муниципальную должность, не вправе использовать преимущества своего должностного или служебного положения.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20. Полномочия представителя в избирательных комиссиях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Представитель в избирательных комиссиях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знакомиться с документами и материалами, которые рассматриваются на заседании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вносить в повестку дня заседаний избирательной комиссии предложения по вопросам, входящим в ее компетенцию, и требовать проведения голосования по ним;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присутствовать и участвовать в прениях на всех заседаниях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задавать другим участникам заседания избирательной комиссии вопросы в соответствии с повесткой дня и получать на них ответы по существу;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знакомиться с документами и материалами избирательных комиссий, непосредственно связанными с выборами, и получать копии этих документов и материалов (за исключением документов и материалов, содержащих конфиденциальную информацию, отнесенную к таковой в порядке, установленном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проверять соответствие предъявленного избирателем документа, удостоверяющего его личность, и выдачи ему бюллетеня;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обжаловать действия (бездействие) избирательной комиссии в вышестоящую избирательную комиссию или суд.</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Представитель в избирательных комиссиях не вправе: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участвовать в проводимых избирательной комиссией проверках;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давать разъяснения и указания, делать сообщения от имени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составлять протоколы об итогах голосования и результатах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участвовать в голосовании при принятии решений, отнесенных к полномочиям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подписывать решения и протоколы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Полномочия представителя в избирательных комиссиях в любое время могут быть прекращены по решению назначившего его субъекта и переданы другому лицу.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Полномочия представителя в избирательных комиссиях также могут быть прекращены в случае отмены регистрации назначившего его субъекта.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Полномочия представителя в избирательных комиссиях прекращаются после официального опубликования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В случае обжалования зарегистрированным кандидатом, политической партией зарегистрировавшей список кандидатов, итогов голосования, результатов выборов полномочия представителя в избирательных комиссиях прекращаются после вынесения судом окончательного решения по существу жалобы.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21. Уполномоченные представители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Кандидаты, политические партии назначают уполномоченных представителей, которые представляют соответствующих кандидатов, политические партии по вопросам, связанным с участием в выборах, в том числе и по финансовым вопросам.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Уполномоченными представителями не могут быть депутаты, члены Правительства, сотрудники аппаратов Президента, Жогорку Кенеша, Правительства, должностные лица органов государственной власти и органов местного самоуправления, члены избирательных комиссий, судьи, сотрудники правоохранительных и фискальных органов, военнослужащие, иностранные граждане и лица без гражданства.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Список уполномоченных представителей кандидата, политической партии представляется в соответствующую избирательную комиссию с указанием полномочий, фамилии, имени, отчества, даты рождения, серии и номера паспорта или заменяющего его документа и даты его выдачи,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уполномоченного представителя, а для уполномоченного представителя кандидата по финансовым вопросам - также права подписи финансовых документов. К указанному списку, представляемому в избирательную комиссию, прилагается также письменное согласие каждого перечисленного лица осуществлять указанную деятельность.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Соответствующая избирательная комиссия в течение 2 календарных дней со дня поступления необходимых документов выдает регистрационные свидетельства уполномоченным представителям либо принимает мотивированное решение об отказе в регистрации в соответствии с настоящим Законом. Уполномоченный представитель кандидата, политической партии считается назначенным, приобретает права и обязанности уполномоченного представителя после выдачи избирательной комиссией регистрационного свидетельства.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Уполномоченный представитель: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представляет в соответствующую территориальную избирательную комиссию документы для регистрации кандидата,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получает от избирательной комиссии подтверждение в письменной форме (справку) о приеме документов на регистрацию;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проводит предвыборную агитацию, распространяет агитационные материалы;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вправе участвовать в жеребьевках, проводимых избирательными комиссиями при определении порядка предоставления эфирного времени кандидатам, политическим партиям;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вправе присутствовать на заседаниях избирательных комиссий по вопросам, которые имеют отношение к кандидату, политической партии назначивших уполномоченного представителя;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осуществляет иные полномочия по поручению кандидата,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Кандидат, политическая партия вправе в любое время прекратить полномочия уполномоченного представителя, письменно известив об этом избирательную комиссию, зарегистрировавшую соответствующего уполномоченного представителя.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Срок полномочий уполномоченных представителей кандидата, политической партии начинается со дня их регистрации избирательной комиссией и истекает с момента утраты статуса кандидата всеми кандидатами, выдвинутыми в составе списка кандидатов политической партией по единому избирательному округу, но не позднее дня официального опубликования результатов выборов. Срок полномочий уполномоченных представителей кандидата, политической партии по финансовым вопросам истекает через 20 календарных дней со дня определения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22. Информирование избирателей и проведение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и гласности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2. Информирование избирателей осуществляют органы государственной власти, органы местного самоуправления, избирательные комиссии, средства массовой информации, юридические и физические лица в соответствии с настоящим Законом и действующим законодательством. Органы государственной власти, местного самоуправления, избирательные комиссии несут ответственность за своевременность и достоверность информирования граждан.</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политических партий в них не должно отдаваться предпочтение какому бы то ни было кандидату,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Опубликование (освещение) результатов опросов общественного мнения, связанных с выборами, является разновидностью информирования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При опубликовании (освещении)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(освещение), обязаны указывать организацию или физическое лицо, проводившие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опубликование.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В последние 5 календарных дней до дня голосования, а также в день голосования опубликование (освещение)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Несоблюдение требований частей 5 и 6 настоящей статьи при опубликовании (освещении) результатов опросов общественного мнения влечет признание материалов, содержащих такие сведения, агитационными и ответственность, предусмотренную действующим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Гражданам Кыргызской Республики, кандидатам, политическим партиям при проведении выборов государством обеспечивается свободное проведение агитации в соответствии с настоящим Законом, законами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Граждане Кыргызской Республики, кандидаты, политические партии вправе проводить агитацию за участие в выборах, за или против любого кандидата, списка кандидатов, свободно и всесторонне обсуждать предвыборные программы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Агитация может проводиться на собраниях, митингах и через средства массовой информации. Формы и методы проведения агитации должны соответствовать законодательству Кыргызской Республики. Избирательные комиссии должны обеспечить проведение агитации и встреч с избирателями.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Для проведения агитации государственные органы и органы местного самоуправления за счет средств республиканского бюджета должны предоставить соответствующее всем требованиям проведения встреч помещение, места или площади для вывешивания агитационных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Предвыборной агитацией признаются: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призывы голосовать за тех или иных кандидатов, списки кандидатов либо против них;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выражение предпочтения в отношении отдельных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описание возможных последствий избрания или неизбрания кандидатов,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В период избирательной кампании граждане Кыргызской Республики, политические партии, не участвующие в выборах, вправе вести предвыборную агитацию, требующую финансирования, только по согласованию с кандидатами, политическими партиями и через их избирательные фонды.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Кандидатам, политическим партиям гарантируются равные условия доступа к средствам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Агитация при проведении выборов может осуществляться: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1) через средства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путем проведения массовых мероприятий (собраний и встреч с гражданами, публичных дебатов и дискуссий, митингов, демонстраций, шествий);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путем выпуска и распространения печатных, аудиовизуальных и других агитационных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 иных не запрещенных законом формах.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14. Кандидат, политические партии вправе самостоятельно определять форму и характер своей агитации через средства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Работники государственных органов, за исключением депутатов Жогорку Кенеша и депутатов местных кенешей, и органов местного самоуправления, члены избирательных комиссий, наблюдатели, международные наблюдатели, судьи, члены и представители религиозных, благотворительных организаций,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16. Запрещается проведение предвыборной агитации в зарубежных средствах массовой информации, распространяемых на территории Кыргызской Республики. В период проведения выборов ретрансляция зарубежных теле-, радиопрограмм производится в записи. Запрещается ретрансляция зарубежных теле-, радиопрограмм, распространяющих информацию, порочащую честь, достоинство и деловую репутацию кандидатов. В таких случаях ответственность за распространение подобных сведений несут ретранслирующие средства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17. Журналистам, другим творческим работникам, а также должностным лицам редакций средств массовой информации запрещается вести информационные теле-, радиопрограммы, участвовать в освещении выборов через данные средства массовой информации, если указанные лица являются учредителями данных средств массовой информации, кандидатами либо их представителями, в соответствии с настоящим Законом. Данное правило не касается агитационных выступлений указанных лиц при использовании кандидатами бесплатного эфирного времени на каналах государственных и местных телерадиоорганизаций в порядке, предусмотренном статьей 24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18. Средства массовой информации, учредителями (соучредителями) которых являются органы государственной власти и местного самоуправления или их подведомственные учреждения и предприятия, которые финансируются полностью или частично за счет средств республиканского или местного бюджета, а также средства массовой информации, которые имеют льготы по уплате налогов и обязательных платежей по сравнению с другими средствами массовой информации, обязаны обеспечить кандидатам, политическим партиям равные возможности проведения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19. Средства массовой информации, не подпадающие под действие части 18 настоящей статьи, вправе на договорной основе предоставить эфирное время, печатную площадь кандидатам, политическим партиям в соответствии с инструкциями о порядке предоставления кандидатам, политическим партиям на каналах телерадиоорганизаций эфирного времени, печатной площади в периодических печатных изданиях, утвержденными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Размер оплаты за эфирное время, публикации в периодических печатных изданиях должен быть единым для всех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20. При проведении выборов сведения о размере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10 календарных дней после официального опубликования решения о назначении выборов и представлены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30 июля 2013 года N 170,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23. Сроки проведения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Предвыборная агитация начинается со дня окончания срока регистрации всех кандидатов, списков кандидатов и прекращается за 24 часа до начала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При проведении переголосования предвыборная агитация возобновляется с момента принятия решения о назначении переголосования и прекращается за 24 часа до начала переголосования.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3. Агитационные печатные материалы (листовки, плакаты, билборды и другие материалы), ранее размещенные вне </w:t>
            </w:r>
            <w:r w:rsidRPr="00DC6B0D">
              <w:rPr>
                <w:rFonts w:ascii="Tahoma" w:eastAsia="Times New Roman" w:hAnsi="Tahoma" w:cs="Tahoma"/>
                <w:color w:val="000000"/>
                <w:sz w:val="17"/>
                <w:szCs w:val="17"/>
                <w:lang w:eastAsia="ru-RU"/>
              </w:rPr>
              <w:lastRenderedPageBreak/>
              <w:t>зданий и помещений избирательных комиссий, сохраняются в день голосования на прежних местах.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24. Проведение предвыборной агитации по телевидению и радио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Кандидаты, политические партии имеют право на предоставление им бесплатного эфирного времени на каналах телерадиоорганизаций, подпадающих под действие части 18 статьи 22 настоящего Закона и осуществляющих телевизионное вещание и радиовещание на территории, на которой проводятся выборы. Указанное эфирное время должно приходиться на период, когда теле-, радиопрограммы собирают наибольшую аудиторию - с 20 до 24 часов.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Общий объем бесплатного эфирного времени, выделяемого государственной телерадиоорганизацией для проведения агитации на выборах депутатов местных кенешей должен быть не менее одного часа в рабочие дни. Указанное бесплатное эфирное время распределяется между зарегистрированными и явившимися на передачу кандидатами, политическими партиями, выдвинувшими кандидатов, а также политическими партиями, выдвинувшими списки кандидатов на равных основаниях.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Не менее одной трети от общего объема выделяемого бесплатного эфирного времени отводится кандидатам, политическим партиям, выдвинувшим кандидатов, а также политическим партиям выдвинувшим списки кандидатов, исключительно для совместного проведения дискуссий, "круглых столов" и иных аналогичных агитационных мероприятий. К использованию этой доли бесплатного эфирного времени все кандидаты, политические партии должны быть допущены на равных основаниях.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совместных агитационных мероприятиях на каналах организаций телерадиовещания зарегистрированные кандидаты могут участвовать только лично, политические партии - через уполномоченных представителей, доверенных лиц. Отказ от участия в совместном агитационном мероприятии не влечет увеличения объема бесплатного эфирного времени, предоставляемого отказавшимся от участия в совместном агитационном мероприятии зарегистрированному кандидату,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Если кандидат, представитель политической партии, не смогли принять участие в совместном агитационном мероприятии по объективным причинам, то они наряду с другими кандидатами, политическими партиями не принявшими участие в совместном агитационном мероприятии, вправе попросить использовать свое эфирное время.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Телерадиоорганизации, подпадающие под действие части 18 статьи 22 настоящего Закона, применительно к уровню выборов обязаны резервировать платное эфирное время для проведения агитации кандидатами, политическими партиями. Указанное эфирное время должно предоставляться на условиях договора соответствующему кандидату, политической партии за плату по их требованию. Общий объем резервируемого платного эфирного времени не может быть меньше общего объема бесплатного эфирного времени, а также размер оплаты должен быть единым для всех кандидатов, политических партий. При этом каждые кандидат, политическая партия вправе получить из общего объема зарезервированного эфирного времени время в пределах доли, полученной делением этого объема на общее число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Стоимость предоставляемого кандидатам, политическим партиям, платного эфирного времени не может превышать стоимости, которая взималась за 6 месяцев до дня назначения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Запрещается прерывать выступления кандидатов, представителей политических партий, а также сопровождать их какими-либо комментариями.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Регулирование порядка предоставления эфирного времени кандидатам, политическим партиям на каналах телерадиоорганизаций, подпадающих под действие части 19 статьи 22 настоящего Закона, устанавливается законодательством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Телерадиоорганизации независимо от форм собственности, предоставившие кандидатам, политическим партиям эфирное время, обязаны предоставить другим кандидатам, политическим партиям эфирное время на тех же условиях (одинаковые расценка, время выхода в эфир, объем времени и другие условия).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Порядок, объем и время радио- и телепередач, предназначенные для предвыборной агитации, устанавливаются избирательными комиссиями по согласованию с руководством телерадиоорганизаций и распределяются с соблюдением принципа равенства между кандидатами, политическими партиями..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25. Проведение предвыборной агитации через печатные средства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 Периодические печатные средства массовой информации, подпадающие под действие части 18 статьи 22 настоящего Закона и распространяемые на территории, на которой проводятся выборы, за исключением изданий, учрежденных органами государственной власти и органами местного самоуправления исключительно для </w:t>
            </w:r>
            <w:r w:rsidRPr="00DC6B0D">
              <w:rPr>
                <w:rFonts w:ascii="Tahoma" w:eastAsia="Times New Roman" w:hAnsi="Tahoma" w:cs="Tahoma"/>
                <w:color w:val="000000"/>
                <w:sz w:val="17"/>
                <w:szCs w:val="17"/>
                <w:lang w:eastAsia="ru-RU"/>
              </w:rPr>
              <w:lastRenderedPageBreak/>
              <w:t>публикации официальных сообщений и материалов, нормативных и иных актов, должны выделить на равных условиях бесплатные печатные площади для материалов, предоставляемых кандидатами политическими партиями выдвинувшими кандидатов, а также политическими партиями, выдвинувшими списки кандидатов, в размере не менее одной страницы формата А4. Для специализированных печатных изданий (детских, технических, научных и других) допускается отказ от публикации каких бы то ни было агитационных материалов при условии полного неучастия в предвыборной кампании в какой бы то ни было форме.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Печатные издания, независимо от форм собственности, предоставившие кандидатам, политическим партиям печатные площади, обязаны предоставить другим кандидатам, политическим партиям печатные площади на тех же условиях (одинаковые расценка, объем и другие условия). При этом стоимость печатной площади не может превышать стоимости, которая взималась за 6 месяцев до дня назначения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26. Предвыборная агитация посредством проведения массовых мероприятий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Органы государственной власти и местного самоуправления обязаны оказывать содействие кандидатам, политическим партиям в организации собраний и встреч с гражданами, публичных дебатов и дискуссий, митингов, демонстраций и шествий, обеспечивать безопасность при проведении массовых мероприятий.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Заявления от кандидатов, политических партий о выделении помещений, находящихся в государственной или муниципальной собственности, для проведения встреч с избирателями рассматриваются органами государственной власти и органами местного самоуправления в день их подачи.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отказа кандидату, политической партии в предоставлении помещения для встреч с избирателями органы государственной власти и местного самоуправления обязаны выдать письменное мотивированное решение об отказе.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если указанное помещение было предоставлено для проведения массовых мероприятий одним из кандидатов, политической партии, отказ в предоставлении этого же помещения другим кандидату, политической партии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 заявке избирательных комиссий помещения, пригодные для проведения массовых мероприятий и находящиеся в государственной или муниципальной собственности либо на балансе государственных предприятий, учреждений и организаций, безвозмездно предоставляются в пользование на установленное избирательной комиссией время для встреч кандидатов, представителей политических партий их доверенных лиц, уполномоченных представителей с избирателями. При этом избирательные комиссии обязаны обеспечить равные возможности для кандидатов, политических партий при проведении массовых мероприятий.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27. Выпуск и распространение печатных, аудиовизуальных и иных агитационных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Кандидаты, политические партии вправе выпускать и распространять печатные, аудиовизуальные и иные агитационные материалы в порядке, установленном законодательством Кыргызской Республики. Запрещается изготовление агитационных материалов за пределами Кыргызской Республики. Экземпляры печатных и иных агитационных материалов или их копии должны представляться в соответствующую избирательную комиссию, зарегистрировавшую кандидата,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Все печатные и иные агитационные материалы должны содержать наименования и адреса организаций (фамилия, имена, отчества и адреса мест жительства лиц), изготовивших агитационные материалы, фамилию, имя, отчество лица (наименование организации), заказавшего изготовление данных агитационных материалов, информацию о тираже и дате их выпуска, а также фамилию, имя, отчество кандидата, уполномоченного представителя политической партии оплативших заказ. Распространение агитационных материалов, не содержащих указанную информацию, запрещается.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Органы местного самоуправления обязаны в течение 10 календарных дней со дня назначения выборов предоставить на территории каждого избирательного участка специальные места для вывешивания агитационных материалов. Кандидатам, политическим партиям должны быть обеспечены равные условия для размещения таких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Запрещается размещение указанных материалов на памятниках, обелисках и зданиях, имеющих историческую, культурную или архитектурную ценность, а также в помещениях избирательных комиссий, у входа в них и в помещениях для голосования. Использование зеленых насаждений, деревьев в целях размещения агитационных </w:t>
            </w:r>
            <w:r w:rsidRPr="00DC6B0D">
              <w:rPr>
                <w:rFonts w:ascii="Tahoma" w:eastAsia="Times New Roman" w:hAnsi="Tahoma" w:cs="Tahoma"/>
                <w:color w:val="000000"/>
                <w:sz w:val="17"/>
                <w:szCs w:val="17"/>
                <w:lang w:eastAsia="ru-RU"/>
              </w:rPr>
              <w:lastRenderedPageBreak/>
              <w:t>материалов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Органы местного самоуправления обязаны в течение 10 календарных дней после опубликования результатов выборов обеспечить уборку территории избирательного округа от агитационных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Избирательная комиссия, поставленная в известность о распространении подложных агитационных материалов либо агитационных материалов, не содержащих информацию, указанную в части 2 настоящей статьи, принимает меры по пресечению этой деятельности и вправе обратиться в соответствующие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Кандидаты, политические партии вправе использовать печатные, аудиовизуальные и иные агитационные материалы, изготовленные до назначения выборов, в соответствии с требованиями настоящей статьи в пределах суммы расходов кандидатов, политических партий из избирательного фонда.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За уничтожение, повреждение или порчу печатных, аудиовизуальных и иных агитационных материалов граждане несут ответственность в установленном законом порядке.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16 октября 2013 года N 192,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28. Недопустимость злоупотреблений правом на проведение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Избирательные комиссии контролируют соблюдение установленного порядка проведения предвыборной агитации.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При проведении предвыборной агитации не допускаются злоупотребления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призывающая к дискриминации, вражде; призывы к захвату власти, насильственному изменению конституционного строя и нарушению целостности государства; пропаганда войны; использование фото- и видеоматериалов с использованием изображения государственных и политических деятелей других государств и иные формы злоупотребления свободой средств массовой информации, запрещенные законами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 момента назначения выборов запрещается осуществлять подкуп избирателей: выплачивать денежные средства; вручать подарки и иные материальные ценности; проводить льготную распродажу товаров; бесплатно распространять любые товары, за исключением агитационных печатных материалов, значков, футболок, головных уборов, шарфов, содержащих символику политической партии, изображение кандидата; предоставлять услуги безвозмездно или на льготных условиях.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Подкупом не считается оплата выполненной работы в рамках трудовых отношений, оформленных в письменном виде между кандидатом, политической партией и исполнителем, из средств избирательного фонда кандидата,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Кандидаты, супруг(-а) кандидата, близкие родственники кандидатов, представители кандидатов и политических партий с момента назначения выборов и до опубликования результатов выборов не вправе заниматься благотворительной деятельностью, в том числе и за пределами избирательного округа, в котором выдвинут кандидат.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Кандидаты, их представители, представители политических партий, средства массовой информации, другие лица, участвуя в предвыборных кампаниях, не вправе допускать публикации, основанные на заведомо ложных сведениях, порочащих честь, достоинство и деловую репутацию других кандидатов, политических партий. Средства массовой информации, допустившие такие публикации, по требованию кандидата, политической партии обязаны опубликовать опровержение или дать разъяснение на статью или выступление, не соответствующие действительности или искажающие ее. Опровержения или разъяснения публикуются в специальной рубрике либо на той же полосе и тем же шрифтом, что и информация, на которую дается ответ, в периодических изданиях - в следующем выпуске, на выступления по телевидению или радио - в следующем выпуске со дня поступления опровержения или разъяснения.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Непредоставление кандидату, политической партии возможности опубликовать до окончания срока предвыборной агитации опровержение или иные разъяснения в защиту их репутации в средствах массовой информации, в которых была опубликована информация, порочащая честь, достоинство и деловую репутацию кандидата, политической партии может явиться основанием для судебной ответственности данных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7. В случае нарушения кандидатом, политической партией, а также их представителями, средствами массовой информации частей 2, 3 и 5 настоящей статьи, избирательные комиссии, избиратели, кандидат, политическая партия, а также их представители, средства массовой информации вправе обратиться в правоохранительные органы, суд с представлением о пресечении противоправной агитационной деятельности и привлечении виновных лиц к ответственности в порядке, установленном настоящим Законом и действующим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Правоохранительные органы обязаны принимать меры по пресечению противоправной агитационной деятельности и незамедлительно информировать соответствующую избирательную комиссию о выявленных фактах и принятых мерах.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Правоохранительные органы должны оказывать содействие избирательным комиссиям по предотвращению изготовления подложных и незаконных предвыборных печатных, аудиовизуальных и иных агитационных материалов и их изъятию, а также по установлению изготовителей указанных материалов и источника их оплаты.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В случае нарушения кандидатом, политической партией требований, установленных статьями 22-28 настоящего Закона, соответствующая избирательная комиссия вправе сделать письменное предупреждение кандидату, политической партии о нарушениях. В случае неоднократного нарушения кандидатом, политической партией вышеуказанных требований Центральная избирательная комиссия по ходатайству соответствующей избирательной комиссии либо по своей инициативе вправе принять решение об отмене регистрации кандидата,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29. Помещение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Помещение для голосования безвозмездно предоставляется в пользование участковой избирательной комиссии государственными органами, органами местного самоуправления.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помещении для голосования размещаются ящики для голосования, специально оборудованные кабины, оснащенные системой освещения и снабженные письменными принадлежностями, мониторы, термопринтеры и сканеры отпечатков пальцев, а также комплекты серверного и сетевого оборудования.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Система освещения должна иметь альтернативный источник питания, фонари и свечи. При отключении электроосвещения голосование приостанавливается до его возобновления (за счет основного или альтернативного источника). В этом случае, в целях эффективного наблюдения за работой участковой избирательной комиссии, наблюдатели, представители кандидатов, политических партий вправе находиться от ящиков для голосования, кабин для голосования на таком расстоянии, которое обеспечивает полное обозрение действий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помещении для голосования избирательная комиссия оборудует стенд, на котором размещаются информационные материалы о всех кандидатах, политических партиях выдвинувших кандидатов, а также о политических партиях, зарегистрировавших списки кандидатов. В указанных материалах не должны содержаться агитационные призывы. На стенде размещаются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политических партий и выдвинувших кандидатов, а также политических партий, зарегистрировавших списки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Помещение для голосования должно быть оборудовано таким образом, чтобы места выдачи избирательных бюллетеней, а также оборудование, указанное в абзаце первом части 2 настоящей статьи, одновременно находились в поле зрения членов избирательной комиссии, представителей кандидатов, политических партий, наблюдателей.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Помещение для голосования должно быть доступным для лиц с ограниченными возможностями здоровья. Наличие пандусов и перил является одним из способов, обеспечивающих доступность помещения для голосования лицам с ограниченными возможностями здоровья.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30. Избирательный бюллетень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Для участия в голосовании избиратель получает избирательный бюллетень, который является документом строгой отчетности. Форма и степень его защиты определяются Центральной избирательной комиссией. Число избирательных бюллетеней не может превышать число зарегистрированных избирателей более чем на 0,1 процента.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2. При изготовлении избирательных бюллетеней используется специальная бумага (бумага с водяными знаками или </w:t>
            </w:r>
            <w:r w:rsidRPr="00DC6B0D">
              <w:rPr>
                <w:rFonts w:ascii="Tahoma" w:eastAsia="Times New Roman" w:hAnsi="Tahoma" w:cs="Tahoma"/>
                <w:color w:val="000000"/>
                <w:sz w:val="17"/>
                <w:szCs w:val="17"/>
                <w:lang w:eastAsia="ru-RU"/>
              </w:rPr>
              <w:lastRenderedPageBreak/>
              <w:t>цветная бумага) либо специальная краска.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Текст избирательного бюллетеня утверждается соответствующей территориальной избирательной комиссией не позднее чем за 20 календарных дней до дня голосования. Текст избирательного бюллетеня должен быть размещен только на одной его стороне.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Избирательный бюллетень содержит название органа, в который проходят выборы, наименование и номер избирательного округа или указание о едином избирательном округе.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На выборах депутатов местного кенеша по мажоритарной системе изготавливается один избирательный бюллетень, в котором дополнительно указываются фамилии, имена и отчества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На выборах депутатов местного кенеша по пропорциональной системе в избирательном бюллетене дополнительно указываются наименования политических партий в очередности, установленной жеребьевкой.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Справа от указанных в частях 5 и 6 настоящей статьи сведений о кандидатах, наименований политических партий помещается пустой квадрат. В конце перечня кандидатов помещается строка "Против всех кандидатов" ("Против всех списков кандидатов") с расположенным справа от нее пустым квадратом.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Избирательные бюллетени печатаются на государственном и официальном языках не позднее 10 календарных дней до дня голосования. Каждый избирательный бюллетень должен содержать разъяснение о порядке его заполнения и информацию об изготовителе бюллетеня и тираж.</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После выбраковки типография передает избирательные бюллетени по акту членам Центральной избирательной комиссии. После передачи избирательных бюллетеней в присутствии не менее 3 членов Центральной избирательной комиссии, представителей типографии, средств массовой информации и правоохранительных органов отбракованные и лишние избирательные бюллетени уничтожаются, о чем составляется акт, который подписывается всеми присутствующими лицами.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Центральная избирательная комиссия передает избирательные бюллетени территориальным избирательным комиссиям по акту в присутствии не менее половины членов территориальной избирательной комиссии. Представители кандидатов, политических партий, некоммерческих организаций и средств массовой информации вправе присутствовать при передаче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Территориальные избирательные комиссии передают избирательные бюллетени участковым избирательным комиссиям по акту в присутствии не менее 3 членов участковой избирательной комиссии. Представители кандидатов, политических партий, некоммерческих организаций и средств массовой информации вправе присутствовать при передаче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Ответственность за правильность передачи избирательных бюллетеней несут председатели соответствующих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Передача избирательных бюллетеней в соответствующие территориальные избирательные комиссии осуществляется за 10 календарных дней до дня голосования, в случае переголосования - за 5 календарных дней до дня голосования, а в участковые избирательные комиссии - за 2 календарных дня до дня голосования. Число избирательных бюллетеней, передаваемых участковой избирательной комиссии, не может превышать число избирателей, включенных в списки избирателей по избирательному участку, более чем на 0,1 процента.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Избирательные бюллетени подписываются председателем и секретарем участковой избирательной комиссии с проставлением соответствующей печати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14. В случае выбытия кандидатов, списков кандидатов после изготовления избирательных бюллетеней участковые избирательные комиссии вычеркивают в избирательных бюллетенях данные о соответствующих кандидатах, списках кандидатов. Вычеркивание производится прямой линией по строкам записи всех данных о кандидате, политической партии, наносимой только шариковой ручкой. При этом наносимая линия должна захватывать пустой квадрат, напротив строки данных о кандидате,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Помещение, в котором находится специальный сейф (шкаф), где хранятся избирательные бюллетени, списки избирателей и другие избирательные документы, печать соответствующей избирательной комиссии, опечатывается и сдается под охрану органам внутренних дел. При этом в день голосования сейф (шкаф) должен находиться внутри помещения избирательного участка, где осуществляется голосование.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16. Запрещается выносить из помещений типографий, избирательных комиссий, за исключением случаев, предусмотренных статьей 33 настоящего Закона, а также копировать и распространять избирательные бюллетени.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(В редакции Законов КР от 12 октября 2012 года N 172,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31. Порядок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Голосование в день выборов проводится с 8 до 20 часов. О времени и месте голосования участковые избирательные комиссии обязаны оповестить избирателей не позднее чем за 10 календарных дней до дня голосования через средства массовой информации или иным способом, а при проведении переголосовании - не позднее чем за 7 календарных дней до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день выборов в 7 часов утра участковая избирательная комиссия на своем заседании в помещении для голосования жеребьевкой определяет членов комиссии, которые будут: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совместно с оператором проводить идентификацию граждан в электронном списке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осуществлять регистрацию граждан в бумажном списке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выдавать избирательные бюллетени;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осуществлять контроль за прохождением избирателей в кабины для тайного голосования, опусканием избирательных бюллетеней в ящики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Председатель и секретарь участковой избирательной комиссии, а также член участковой комиссии, обслуживающий автоматически считывающие урны, в жеребьевке не участвуют.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Председатель участковой избирательной комиссии в присутствии членов участковой избирательной комиссии, представителей кандидатов, политических партий и наблюдателей вскрывает опечатанный сейф, в котором находятся список избирателей данного участка, избирательные бюллетени и печать участковой избирательной комиссии, а также документы по результатам голосования вне помещения, вынимает из сейфа бумажный список избирателей, иное необходимое оборудование с электронным списком избирателей, оглашает число включенных в список избирателей, затем раздает его членам участковой избирательной комиссии, которые несут ответственность за регистрацию избирателей и заполнение бумажного списка избирателей в день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Председатель участковой избирательной комиссии предъявляет для осмотра членам участковой избирательной комиссии, а также присутствующим наблюдателям, представителям кандидатов, политических партий, средств массовой информации пустые автоматически считывающие урны. Затем в автоматически считывающие урны для голосования председатель участковой избирательной комиссии опускает контрольные листы, в которых указываются номер избирательного участка, время опускания контрольных листов в автоматически считывающие урны, фамилии председателя, секретаря и других членов участковой избирательной комиссии, присутствующих представителей политических партий, наблюдателей, после чего урны опечатываются (пломбируются) печатью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использования стационарных ящиков председатель участковой избирательной комиссии предъявляет для осмотра указанным в абзаце первом настоящей части лицам пустые ящики для голосования. Затем в ящики для голосования председатель участковой избирательной комиссии опускает контрольные листы, в которых указываются наименование округа, номер избирательного участка, время опускания контрольных листов в ящики для голосования, фамилии председателя, секретаря и других членов участковой избирательной комиссии, присутствующих кандидатов, их представителей и наблюдателей, представителей политических партий. Контрольные листы подписываются этими лицами и заверяются печатью участковой избирательной комиссии, после чего ящики для голосования опечатываются (пломбируются) печатью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Председатель участковой избирательной комиссии объявляет о количестве избирательных бюллетеней, полученных от вышестоящей избирательной комиссии. Члены участковой избирательной комиссии в присутствии представителей кандидатов, политических партий и наблюдателей пересчитывают и оглашают количество избирательных бюллетеней, затем председатель участковой избирательной комиссии предъявляет их для визуального ознакомления присутствующим лицам и заносит число избирательных бюллетеней, полученных участковой избирательной комиссией от вышестоящей избирательной комиссии, в строку 2 протокола об итогах голосования и в его увеличенную форму.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После пересчета избирательных бюллетеней председатель участковой избирательной комиссии передает по 50-100 избирательных бюллетеней по ведомости членам участковой избирательной комиссии, которые расписываются за их получение и несут ответственность за выдачу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 помещении для голосования члены участковой избирательной комиссии совместно с операторами проводят идентификацию избирателя по его биометрическим и (или) персональным данным.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Для идентификации избирателя по его биометрическим и (или) персональным данным согласие избирателя не требуется.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При этом на мониторе, вывешенном на обозримом для представителей кандидатов, политических партий и наблюдателей месте, высвечивается следующая информация: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общее количество граждан, включенных в список избирателей на данном избирательном участке;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количество проголосовавших на данный момент избирателей на этом избирательном участке;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иная информация, определенная Центральной избирательной комиссией совместно с уполномоченным государственным органом, в соответствии с техническими возможностями оборудования.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идентификации избирателя распечатывается чек. Чек предъявляется избирателем члену участковой избирательной комиссии, который выдает ему бюллетень для голосования в обмен на чек.</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При выдаче избирательных бюллетеней определенный жеребьевкой член участковой избирательной комиссии регистрирует избирателя в бумажном списке избирателей. Избиратель расписывается в нем о получении бюллетеня.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Каждый избиратель голосует лично, голосование за других избирателей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Избирательные бюллетени выдаются избирателям, включенным в список избирателей, по предъявлении документа, удостоверяющего личность избирателя, и чека.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При получении избирательного бюллетеня для голосования в бумажном списке избирателей проставляются серия и номер документа, удостоверяющего личность избирателя. Избиратель проверяет правильность произведенной записи и расписывается в списке избирателей. В случае проведения голосования одновременно по нескольким избирательным бюллетеням избиратель расписывается за каждый избирательный бюллетень.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Избирательный бюллетень заполняется избирателем в специально оборудованной кабине или ином специально оборудованном месте, где не допускается присутствие других лиц. Специально оборудованная кабина или специально оборудованное место должны быть установлены или изготовлены с учетом обеспечения тайны волеизъявления голосующего при заполнении избирательного бюллетеня и возможности контроля членами избирательной комиссии и наблюдателями за действиями голосующего.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На выборах депутатов местного кенеша по пропорциональной системе избиратель ставит в избирательном бюллетене соответствующую отметку в квадрате, относящемся к политической партии, в пользу которой сделан выбор, либо к позиции "Против всех".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На выборах депутатов местного кенеша по мажоритарной системе избиратель ставит в избирательном бюллетене соответствующую отметку в квадратах, относящихся к кандидатам, в пользу которых сделан выбор, либо в квадрате "Против всех". Количество кандидатов, за которых может проголосовать избиратель, не должно превышать число мандатов по избирательному округу.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14. В случае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погашается, о чем составляется акт.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Избиратель, не имеющий возможности самостоятельно расписаться в получении избирательного бюллетеня, заполнить избирательный бюллетень, вправе воспользоваться для этого помощью другого избирателя, не являющегося членом избирательной комиссии, кандидатом, представителем кандидата, политической партии, наблюдателем. В этом случае избиратель устно извещает участковую избирательную комиссию о своем намерении воспользоваться помощью другого лица.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16. Заполненные избирательные бюллетени опускаются избирателями в опечатанные (опломбированные) ящики для голосования. Запрещается выносить избирательный бюллетень из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17. Председатель участковой избирательной комиссии следит за порядком в помещении для голосования. В случаях нарушения общественного порядка в помещении для голосования председатель участковой избирательной комиссии имеет право обратиться за помощью к работникам правоохранительных органов с целью обеспечения общественного порядка в помещении для голосования, которые после наведения порядка должны покинуть помещение для голосования. Распоряжения председателя участковой избирательной комиссии, отданные в пределах его полномочий, не нарушающие права участников избирательного процесса, обязательны для всех присутствующих </w:t>
            </w:r>
            <w:r w:rsidRPr="00DC6B0D">
              <w:rPr>
                <w:rFonts w:ascii="Tahoma" w:eastAsia="Times New Roman" w:hAnsi="Tahoma" w:cs="Tahoma"/>
                <w:color w:val="000000"/>
                <w:sz w:val="17"/>
                <w:szCs w:val="17"/>
                <w:lang w:eastAsia="ru-RU"/>
              </w:rPr>
              <w:lastRenderedPageBreak/>
              <w:t>в помещении для голосования. В отсутствие председателя участковой избирательной комиссии его полномочия исполняет секретарь участковой избирательной комиссии или иной член данной комиссии, уполномоченный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18.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пытаются воспрепятствовать работе избирательной комиссии либо осуществлению гражданином Кыргызской Республики своих избирательных прав, а также нарушить тайну голосования. Решение об этом принимается участковой избирательной комиссией в письменной форме. При этом комиссия вправе обратиться в соответствующие органы с представлением о привлечении данных лиц к ответственности, предусмотренной законодательством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19. Государственные органы, органы местного самоуправления, государственные и муниципальные учреждения и предприятия, а также их должностные лица обязаны в день голосования обеспечить общественную безопасность, бесперебойную работу общественного транспорта, средств связи, электроосвещения и отопления помещений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20. В случае сбоя автоматически считывающей урны в день выборов голосование осуществляется на основе использования запасной автоматически считывающей урны. При этом участковая избирательная комиссия составляет акт, который подписывается всеми присутствующими членами участковой избирательной комиссии и операторами.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сбоя запасной автоматически считывающей урны голосование осуществляется на основе использования стационарного ящика. При этом участковая избирательная комиссия составляет акт, который подписывается всеми присутствующими членами участковой избирательной комиссии и операторами.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восстановления работоспособности замененных в результате сбоя автоматически считывающих урн в течение дня голосования возобновление их использования для голосования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32. Порядок досрочного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(Утратила силу в соответствии с Законом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33. Порядок голосования вне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Избиратели, которые внесены в списки избирателей, но по состоянию здоровья или инвалидности не могут прибыть на избирательный участок для голосования, избиратели, временно проживающие на участках отгонного животноводства, в отдаленных и труднодоступных местах административно-территориальной единицы, где проводятся выборы, избиратели, находящиеся в день голосования в больницах, в местах содержания под стражей в качестве подозреваемых и обвиняемых в совершении преступлений, голосуют по месту своего пребывания при условии, что они постоянно проживают на территории соответствующей административно-территориальной единицы, где проводятся выборы, и место их временного пребывания находится на территории этой административно-территориальной единицы. Участковые избирательные комиссии обязаны обеспечить таким избирателям возможность голосования вне помещения для голосования за один календарный день до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Голосование вне помещения для голосования проводится только за один календарный день до дня голосования и только на основании письменного заявления избирателя о предоставлении ему возможности проголосовать вне помещения для голосования. Заявление избирателя может быть сделано в любое время после формирования участковой избирательной комиссии, но не позднее 3 календарных дней до дня голосования. Участковая избирательная комиссия регистрирует все поданные заявления в специальном реестре. В заявлении о предоставлении возможности проголосовать вне помещения для голосования должны быть указаны причина, по которой избиратель не может прибыть в помещение для голосования, и данные об избирателе.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Участковая избирательная комиссия должна располагать необходимым количеством переносных ящиков для голосования, но не более трех. Голосование вне помещения для голосования проводят члены участковой избирательной комиссии, совместно с оператором которые получают необходимое количество избирательных бюллетеней под роспись, а также предварительно опечатанные (опломбированные) переносные ящики. Голосование вне помещения для голосования проводится в присутствии представителей кандидатов, политических партий, наблюдателей,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Участковая избирательная комиссия за 2 дня до голосования на своем заседании жеребьевкой определяет членов комиссии, которые будут организовывать голосование вне помещения для голосования (не менее чем двумя членами участковой избирательной комиссии). Председатель и секретарь участковой избирательной комиссии в </w:t>
            </w:r>
            <w:r w:rsidRPr="00DC6B0D">
              <w:rPr>
                <w:rFonts w:ascii="Tahoma" w:eastAsia="Times New Roman" w:hAnsi="Tahoma" w:cs="Tahoma"/>
                <w:color w:val="000000"/>
                <w:sz w:val="17"/>
                <w:szCs w:val="17"/>
                <w:lang w:eastAsia="ru-RU"/>
              </w:rPr>
              <w:lastRenderedPageBreak/>
              <w:t>жеребьевке не участвуют.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За 2 дня до дня голосования участковая избирательная комиссия на своем участке обязана вывесить реестр избирателей, подавших письменное заявление о предоставлении им возможности проголосовать вне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Председатель участковой избирательной комиссии предъявляет для осмотра членам участковой избирательной комиссии, а также присутствующим кандидатам, наблюдателям, представителям кандидатов, политических партий, средств массовой информации пустые переносные ящики для голосования вне помещения, которые опечатываются (пломбируются) листом бумаги формата А4, подписанным председателем, секретарем и другими членами участковой избирательной комиссии, присутствующими кандидатами, представителями кандидатов, политических партий, выдвинувших кандидатов, а также политических партий, выдвинувших список кандидатов, наблюдателями и заверяется печатью участковой избирательной комиссии. Затем в опечатанные ящики для голосования председатель участковой избирательной комиссии опускает контрольные листы, в которых указываются номер избирательного участка, время опускания контрольных листов в ящики для голосования, фамилии председателя, секретаря и других членов участковой избирательной комиссии, присутствующих кандидатов, представителей кандидатов, политических партий, выдвинувших список кандидатов, а также политических партий, выдвинувших список кандидатов. Контрольные листы подписываются этими лицами и заверяются печатью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 прибытии к избирателю члены участковой избирательной комиссии совместно с оператором проводят идентификацию избирателя по его биометрическим и (или) персональным данным, после чего член участковой избирательной комиссии выдает ему избирательный бюллетень в обмен на чек. При выдаче избирательного бюллетеня в бумажном списке избирателей проставляются серия и номер документа, удостоверяющего личность избирателя. Избиратель проверяет правильность произведенной записи и расписывается в бумажном списке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Избирательный бюллетень заполняется избирателем в специальном месте, где не допускается присутствие других лиц. Специальное место должно быть подобрано с учетом обеспечения тайны волеизъявления голосующего при заполнении избирательного бюллетеня и возможности контроля членами избирательной комиссии и наблюдателями за действиями голосующего.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Серия и номер паспорта (ID-карты) избирателя, проголосовавшего вне помещения для голосования, вносятся в список избирателей и одновременно в соответствующей графе списка избирателей делается отметка "Проголосовал вне помещения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По окончании голосования вне помещения отверстие переносных ящиков для голосования опечатывается (пломбируется) листом бумаги формата А4, подписанным председателем, секретарем и другими членами участковой избирательной комиссии, присутствующими кандидатами, представителями кандидатов, политических партий, выдвинувших кандидатов, а также политических партий, выдвинувших список кандидатов, наблюдателями и заверяется печатью участковой избирательной комиссии. Переносные ящики хранятся в сейфе (шкафу), который опечатывается (пломбируется) дополнительно.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Подсчет голосов избирателей, проголосовавших вне помещения для голосования, производится по окончании голосования в помещении для голосования в порядке и условиях, определенных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16 октября 2013 года N 192,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34. Полномочия избирательных комиссий по подведению итогов голосования и определению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Участковая избирательная комиссия подсчитывает голоса, подводит итоги голосования на соответствующем избирательном участке.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Соответствующая территориальная избирательная комиссия на основании протоколов участковых избирательных комиссий определяет результаты выборов депутатов местных кенешей по соответствующей территории.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35. Протокол участковой избирательной комиссии об итогах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Участковая избирательная комиссия составляет протокол об итогах голосования на соответствующем избирательном участке.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Протокол об итогах голосования является документом строгой отчетности, форма и степень защиты которого определяются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3. Порядок заполнения протоколов об итогах голосования участковыми избирательными комиссиями устанавливается Центральной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36. Порядок установления итогов голосования участковыми избирательными комиссиями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 истечении времени голосования председатель участковой избирательной комиссии объявляет о том, что получить избирательные бюллетени и проголосовать могут только избиратели, находящиеся в помещении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Подсчет голосов избирателей осуществляется открыто и гласно исключительно членами участковой избирательной комиссии на ее заседании с оглашением и соответствующим оформлением в протоколе об итогах голосования и в его увеличенной форме (которая вывешивается в месте, установленном избирательной комиссией) последовательно обо всех результатах выполняемых действий по подсчету избирательных бюллетеней и голосов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процессе подсчета голосов и установления итогов голосования представителями кандидатов, политических партий, наблюдателями, представителями средств массовой информации могут осуществляться фотографирование, кино- и видеосъемка.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Подсчет голосов избирателей начинается сразу после окончания голосования и проводится без перерыва до установления итогов голосования в том же помещении, где проводилось голосование. Место, где производится непосредственный подсчет голосов избирателей, должно быть оборудовано таким образом, чтобы к нему был обеспечен доступ всех членов участковой избирательной комиссии. При этом должен быть обеспечен полный обзор действий членов участковой избирательной комиссии для всех присутствующих лиц при подсчете.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совмещения выборов разных уровней в первую очередь осуществляется подсчет голосов по выборам Президента, депутатов Жогорку Кенеша, затем -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Членам участковой избирательной комиссии, за исключением председателя и секретаря участковой избирательной комиссии, при подсчете голосов запрещается пользоваться письменными принадлежностями.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Члены участковой избирательной комиссии, ответственные за выдачу избирательных бюллетеней, пересчитывают оставшиеся неиспользованные избирательные бюллетени, погашают их путем надрезания правого нижнего угла (при этом не допускается повреждение квадратов, размещенных справа от сведений о зарегистрированных кандидатах, списках кандидатов) и сдают их по ведомости председателю участковой избирательной комиссии, о чем составляется акт. Таким же образом погашаются неиспользованные избирательные бюллетени, оставшиеся в сейфе участковой избирательной комиссии. Все погашенные избирательные бюллетени подсчитываются и упаковываются в пакет, который скрепляется печатью участковой избирательной комиссии и подписями ее членов. На пакете делается запись "Погашенные избирательные бюллетени", указываются их количество и номер избирательного участка.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Число всех погашенных избирательных бюллетеней, которое определяется как сумма чисел неиспользованных избирательных бюллетеней и избирательных бюллетеней, которые были возвращены избирателями как ошибочно заполненные (испорченные), оглашается и заносится в протокол об итогах голосования и в его увеличенную форму.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Перед непосредственным подсчетом голосов избирателей члены участковой избирательной комиссии, ответственные за регистрацию избирателей, обязаны внести на каждую страницу списка избирателей соответствующие суммарные данные.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внесения суммарных данных каждая страница списка избирателей подписывается членом участковой избирательной комиссии, который затем их суммирует и передает председателю участковой избирательной комиссии. Председатель и секретарь участковой избирательной комиссии вносят на последнюю страницу списка итоговые данные, определяемые как сумма данных по всем страницам списка избирателей, заверяют их своей подписью и печатью участковой избирательной комиссии. После проведения работы со списком избирателей председатель участковой избирательной комиссии предлагает присутствующим визуально ознакомиться с ним. После этого список избирателей убирается в сейф.</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Число избирательных бюллетеней, выданных избирателям, дополнительно проверяется путем подсчета чеков.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проведения работы со списком избирателей составляется акт о числе избирательных бюллетеней, выданных избирателям. Копию акта, заверенную подписью председателя и печатью участковой избирательной комиссии, выдают присутствующим кандидатам, представителям кандидатов, политических партий, средств массовой информации, наблюдателям, затем данные заносятся в протокол увеличенной формы.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6. Участковая избирательная комиссия приступает к подсчету избирательных бюллетеней, содержащихся в </w:t>
            </w:r>
            <w:r w:rsidRPr="00DC6B0D">
              <w:rPr>
                <w:rFonts w:ascii="Tahoma" w:eastAsia="Times New Roman" w:hAnsi="Tahoma" w:cs="Tahoma"/>
                <w:color w:val="000000"/>
                <w:sz w:val="17"/>
                <w:szCs w:val="17"/>
                <w:lang w:eastAsia="ru-RU"/>
              </w:rPr>
              <w:lastRenderedPageBreak/>
              <w:t>переносных ящиках для голосования. Члены участковой избирательной комиссии, проводившие голосование вне помещения для голосования, демонстрируют сохранность пломб, печатей и подписей членов участковой избирательной комиссии, лиц, присутствовавших при опечатывании избирательных ящиков, вскрывают поочередно переносные ящики для голосования, затем извлекают избирательные бюллетени и контрольные листы с подписями членов участковой избирательной комиссии, лиц, присутствовавших при опечатывании избирательных ящиков. Председатель участковой избирательной комиссии демонстрирует контрольные листы.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Вскрытию каждого переносного ящика для голосования предшествует объявление числа избирателей, проголосовавших с использованием данного переносного ящика для голосования и выданных чеков. Подсчет избирательных бюллетеней в каждом переносном ящике для голосования производится отдельно.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Если установлено, что в переносном ящике для голосования число избирательных бюллетеней больше, чем число заявлений избирателей, содержащих отметку о количестве полученных избирательных бюллетеней и выданных чеков все избирательные бюллетени, находящиеся в данном переносном ящике для голосования, решением участковой избирательной комиссии признаются недействительными и погашаются путем надрезания правого нижнего угла,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Эти недействительные избирательные бюллетени упаковываются отдельно и опечатываются, при этом на пакете указываются номер избирательного участка с надписью "Недействительные избирательные бюллетени, извлеченные из переносного ящика для голосования", номер ящика и количество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Извлеченные из переносного ящика для голосования избирательные бюллетени опускаются в ящики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Перед непосредственным подсчетом голосов избирателей председатель участковой избирательной комиссии объявляет предварительные итоги голосования по автоматически считывающим урнам, о чем составляется отдельный акт, который прилагается к протоколу об итогах голосования и оглашается в присутствии членов участковой избирательной комиссии, представителей кандидатов политических партий, наблюдателей, представителей средств массовой 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Автоматически считывающие урны не должны допускать раскрытия тайны голосования во время всего периода голосования и не должны быть подключенными к проводным и беспроводным сетям. Вывод данных об итогах голосования из автоматически считывающих урн осуществляется по решению участковой избирательной комиссии после 20 часов в день проведения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Председатель участковой избирательной комиссии объявляет о начале подсчета избирательных бюллетеней, содержащихся в ящике для голосования, демонстрирует неповрежденность печати (пломбы) и вскрывает ящик для голосования на избирательном участке. Члены участковой избирательной комиссии извлекают избирательные бюллетени и вынимают контрольный лист с подписями членов участковой избирательной комиссии, других лиц, присутствовавших при опечатывании ящика для голосования. Председатель участковой избирательной комиссии демонстрирует контрольный лист.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Избирательные бюллетени после извлечения из ящиков для голосования подсчитываются и результаты вписываются в протокол об итогах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Число извлеченных избирательных бюллетеней из ящика для голосования, находящегося на избирательном участке, должно совпадать с числом бюллетеней, выданных избирателям, либо быть меньше. Если в ящике для голосования число избирательных бюллетеней будет больше, чем число выданных избирателям бюллетеней, то участковая избирательная комиссия принимает меры по выявлению и устранению причин.</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Если после выявления и устранения причин число избирательных бюллетеней в ящике для голосования будет больше, чем число выданных избирателям бюллетеней, все избирательные бюллетени, находящиеся в ящике для голосования, решением участковой избирательной комиссии признаются недействительными и погашаются путем надрезания правого нижнего угла.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списков кандидатов, по позициям "Против всех кандидатов", "Против всех списков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оглашают содержащиеся в избирательных бюллетенях отметки избирателей и предоставляют избирательные бюллетени для визуального контроля всем присутствующим при подсчете.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9. С рассортированными избирательными бюллетенями вправе ознакомиться представители кандидатов, </w:t>
            </w:r>
            <w:r w:rsidRPr="00DC6B0D">
              <w:rPr>
                <w:rFonts w:ascii="Tahoma" w:eastAsia="Times New Roman" w:hAnsi="Tahoma" w:cs="Tahoma"/>
                <w:color w:val="000000"/>
                <w:sz w:val="17"/>
                <w:szCs w:val="17"/>
                <w:lang w:eastAsia="ru-RU"/>
              </w:rPr>
              <w:lastRenderedPageBreak/>
              <w:t>политических партий, наблюдатели под контролем членов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Затем производится подсчет голосов избирателей по избирательным бюллетеням установленной формы отдельно по каждому кандидату, списку кандидатов и по позиции "Против всех". Подсчет рассортированных избирательных бюллетеней осуществляется вслух путем перекладывания их по одному из одной пачки в другую таким образом, чтобы лица, присутствующие при подсчете, могли слышать или видеть отметку избирателя в избирательном бюллетене. Одновременный подсчет избирательных бюллетеней из разных пачек не допускается.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Недействительные избирательные бюллетени подсчитываются и суммируются отдельно. Недействительными считаются избирательные бюллетени, по которым невозможно определить волеизъявление избирателя, а также недействительные избирательные бюллетени, извлеченные из переносного ящика для голосования (если имел место факт извлечения из переносного ящика для голосования числа избирательных бюллетеней, превышающего число заявлений избирателей, содержащих отметку о количестве полученных избирательных бюллетеней). К числу бюллетеней неустановленной формы относятся бюллетени, в которых не проставлены установленные Центральной избирательной комиссией защитные отметки, не заверенные печатью участковой избирательной комиссии и не содержащие иные установленные отметки. Недействительными считаются избирательные бюллетени, в которых число отметок в пользу кандидатов превышает число мандатов по избирательному округу, а при выборах по пропорциональной системе - число отметок в пользу списков кандидатов более одной позиции.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возникновения сомнений при признании избирательного бюллетеня недействительным участковая избирательная комиссия решает вопрос голосованием, при этом на оборотной стороне избирательного бюллетеня указываются причины его недействительности и эта запись подтверждается подписями председателя и секретаря и заверяется печатью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Председатель участковой избирательной комиссии предлагает всем присутствующим при подсчете голосов лицам визуально ознакомиться с избирательными бюллетенями под контролем членов участковой избирательной комиссии. В случае несовпадения итогов голосования по данным автоматически считывающей урны с итогами голосования по данным ручного подсчета голосов по требованию представителя кандидата, политической партии или наблюдателя произвести пересчет голосов. Избирательные бюллетени пересчитываются при непосредственном участии представителя кандидата, политической партии или наблюдателя и предоставлении возможности визуального контроля с их стороны. Пересчет избирательных бюллетеней при этом производится вслух.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Итоги голосования устанавливаются по результатам ручного подсчета голосов.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После этого производится проверка контрольных соотношений данных, внесенных в протокол об итогах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14. После проведения подсчета голосов участковая избирательная комиссия в обязательном порядке проводит итоговое заседание, на котором рассматриваются поступившие жалобы (заявления) о нарушениях при голосовании и подсчете голосов избирателей, принимаются решения по каждой жалобе (заявлению), после чего членами участковой избирательной комиссии и заявителями, согласными с принятыми участковой избирательной комиссией решениями по поступившим жалобам (заявлениям), подписывается протокол итогового заседания участковой избирательной комиссии. При подписании протокола итогового заседания участковой избирательной комиссии члены участковой избирательной комиссии, не согласные с содержанием протокола, вправе приложить к нему особое мнение, о чем в протоколе делается соответствующая запись.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составления протокола об итогах голосования, рассортированные избирательные бюллетени, списки избирателей, чеки, первичные и итоговые протоколы автоматически считывающих урн, первичный и итоговый отчет по идентификации упаковываются в отдельные пакеты, на которых указываются номер избирательного участка, количество избирательных бюллетеней, чеков и наименование списков избирателей. Пакеты опечатываются, подписываются членами участковой избирательной комиссии и складываются в отдельные мешок или коробку. На мешке или коробке указываются номер избирательного участка и перечень находящихся внутри документов. Мешок или коробка опечатываются с проставлением подписей членов участковой избирательной комиссии. Упаковка избирательных бюллетеней, списков избирателей, чеков, первичных и итоговых протоколов автоматически считывающих урн, первичный и итоговый отчет по идентификации, а также их складывание в мешок или коробку осуществляются в присутствии представителей кандидатов, политических партий, наблюдателей, которым также предоставляется возможность поставить на мешке или коробке свои подписи. Пакет, мешок или коробка могут быть вскрыты только по решению вышестоящей избирательной комиссии или суда.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15. Протокол об итогах голосования составляется избирательными комиссиями в двух экземплярах и подписывается всеми присутствующими членами избирательной комиссии. К протоколам приобщаются составляемая в двух экземплярах сводная таблица об итогах голосования на соответствующем участке, особое мнение членов избирательной комиссии, а также поступившие жалобы (заявления) и принятые по ним решения.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16. После подписания протокола об итогах голосования участковой избирательной комиссией итоги голосования незамедлительно оглашаются перед всеми присутствующими членами участковой избирательной комиссии, представителями кандидатов, политических партий, наблюдателями, представителями средств массовой </w:t>
            </w:r>
            <w:r w:rsidRPr="00DC6B0D">
              <w:rPr>
                <w:rFonts w:ascii="Tahoma" w:eastAsia="Times New Roman" w:hAnsi="Tahoma" w:cs="Tahoma"/>
                <w:color w:val="000000"/>
                <w:sz w:val="17"/>
                <w:szCs w:val="17"/>
                <w:lang w:eastAsia="ru-RU"/>
              </w:rPr>
              <w:lastRenderedPageBreak/>
              <w:t>информации.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17. Первый экземпляр протокола об итогах голосования после его подписания вместе с избирательной документацией, включая избирательные бюллетени, списки избирателей, жалобы (заявления), принятые по ним решения, акты, составленные участковой избирательной комиссией, первичные и итоговые протоколы автоматически считывающих урн, первичный и итоговый отчет по идентификации незамедлительно доставляются в вышестоящую избирательную комиссию председателем участковой избирательной комиссии или одним из членов участковой избирательной комиссии в сопровождении присутствовавших при подсчете представителей кандидатов,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18. Второй экземпляр протокола, а также печать участковой избирательной комиссии хранятся у секретаря участковой избирательной комиссии, который несет ответственность, установленную законодательством, за их достоверность и сохранность до окончания работы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19. Увеличенная форма протокола об итогах голосования вывешивается для всеобщего ознакомления в месте, установленном участковой избирательной комиссией, и хранится до окончания работы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20. Каждому лицу, присутствовавшему при подсчете голосов, секретарь участковой избирательной комиссии незамедлительно после подписания протокола об итогах голосования обязан выдать заверенную печатью копию (ксерокопию) протокола об итогах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12 октября 2012 года N 172, 16 октября 2013 года N 192,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37. Порядок установления итогов голосования территориальными избирательными комиссиями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Первые экземпляры протоколов об итогах голосования участковых избирательных комиссий вместе с избирательной документацией, указанной в части 17 статьи 36 настоящего Закона, немедленно после их подписания членами участковой избирательной комиссии передаются по акту в территориальную избирательную комиссию, которая подводит итоги голосования на соответствующей территории.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Подведение итогов голосования на соответствующей территории осуществляет территориальная избирательная комиссия на основании протоколов, поступивших непосредственно из участковых избирательных комиссий, путем сложения содержащихся в них данных.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всех участковых избирательных комиссий подводит итоги голосования на соответствующей территории. По итогам голосования территориальная избирательная комиссия составляет сводную таблицу и протокол, в который заносятся данные о числе участковых избирательных комиссий, количестве поступивших протоколов, на основании которых составляется протокол об итогах голосования, а также суммарные данные протоколов участковых избирательных комиссий.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Перед подписанием протокола об итогах голосования на соответствующей территории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Избирательная комиссия принимает решения по каждой жалобе (заявлению), после чего членами избирательной комиссии и заявителями, согласными с принятыми избирательной комиссией решениями по поступившим жалобам (заявлениям), подписывается протокол итогового заседания избирательной комиссии. При подписании протокола итогового заседания избирательной комиссии члены избирательной комиссии, не согласные с содержанием протокола, вправе приложить к нему особое мнение, о чем в протоколе делается соответствующая запись. После этого члены избирательной комиссии подписывают протокол об итогах голосования на соответствующей территории.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Протокол об итогах голосования составляется избирательной комиссией в двух экземплярах и подписывается всеми присутствующими членами избирательной комиссии. К протоколу приобщаются составляемая в двух экземплярах сводная таблица об итогах голосования на соответствующей территории, особое мнение членов избирательной комиссии, а также поступившие жалобы (заявления) и принятые по ним решения.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Первый экземпляр протокола территориальной избирательной комиссии незамедлительно после подписания вместе с первым экземпляром сводной таблицы направляется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Второй экземпляр протокола вместе со всей избирательной документацией хранится секретарем территориальной </w:t>
            </w:r>
            <w:r w:rsidRPr="00DC6B0D">
              <w:rPr>
                <w:rFonts w:ascii="Tahoma" w:eastAsia="Times New Roman" w:hAnsi="Tahoma" w:cs="Tahoma"/>
                <w:color w:val="000000"/>
                <w:sz w:val="17"/>
                <w:szCs w:val="17"/>
                <w:lang w:eastAsia="ru-RU"/>
              </w:rPr>
              <w:lastRenderedPageBreak/>
              <w:t>избирательной комиссии в охраняемом помещении до передачи в архив.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Увеличенная форма протокола об итогах выборов вывешивается для всеобщего ознакомления в месте, установленном территориальной избирательной комиссией, и хранится до окончания работы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При выявлении ошибок, несоответствий в протоколах и (или) сводных таблицах об итогах голосования или возникновении сомнений в правильности составления протоколов,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избирательной комиссией. Повторный подсчет проводится с обязательным присутствием члена (членов) Центральной избирательной комиссии. При повторном подсчете голосов вправе присутствовать представители кандидатов, политических партий и наблюдатели. По итогам повторного подсчета голосов избирателей избирательная комиссия составляет протокол об итогах голосования, на котором делается отметка "Повторный подсчет голосов". Протокол незамедлительно направляется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Каждому лицу, присутствовавшему при подсчете голосов, секретарь участковой избирательной комиссии незамедлительно после подписания протокола об итогах голосования обязан выдать его заверенную печатью копию (ксерокопию).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38. Порядок определения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Результаты выборов определяет соответствующая территориальная избирательная комиссия на основании протоколов, поступивших непосредственно из участковых избирательных комиссий, и протокола, указанного в части 3 статьи 37 настоящего Закона, не позднее 20 календарных дней со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Соответствующая территориальная избирательная комиссия в обязательном порядке проводит итоговое заседание, на котором рассматривает все поступившие жалобы (заявления) о нарушениях в ходе подготовки и проведения выборов, принимает решение по каждой жалобе (заявлению).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Соответствующая территориальная избирательная комиссия составляет протокол о результатах выборов, в который заносятся данные поступивших протоколов, на основании которых определяются результаты выборов, данные о числе непосредственно нижестоящих (участковых) избирательных комиссий, а также сводной таблицы по суммарным данным протоколов нижестоящих (участковых) избирательных комиссий и протокола, указанного в части 3 статьи 37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Число избирателей, принявших участие в выборах, определяется по числу подписей избирателей о получении избирательных бюллетеней.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Число избирателей, принявших участие в голосовании, определяется по числу избирательных бюллетеней установленной формы, извлеченных из ящиков для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Выборы признаются территориальной избирательной комиссией несостоявшимися: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если число голосов избирателей, поданных за кандидата, набравшего наибольшее число голосов по отношению к другому кандидату, меньше чем число голосов избирателей, поданных против всех кандидатов. В этом случае проводятся повторные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(утратил силу в соответствии с Законом КР от 16 октября 2013 года N 192)</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если число голосов избирателей, поданных за список кандидатов, набравший наибольшее число голосов по отношению к другим спискам кандидатов, меньше чем число голосов избирателей, поданных против всех списков кандидатов. В этом случае проводятся повторные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Территориальная избирательная комиссия признает итоги голосования на избирательном участке недействительными: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если во время проведения голосования, подсчета голосов, установления итогов голосования имели место нарушения, которые не позволяют с достоверностью установить итоги голосования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если во время проведения голосования, подсчета голосов, установления итогов голосования имели место нарушения, повлиявшие на волеизъявление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 решению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4) (утратил силу в соответствии с Законом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признания итогов голосования на избирательном участке недействительными результаты выборов определяются по итогам голосования на остальных избирательных участках. В случае признания итогов голосования на избирательном участке недействительными, которые влияют на результаты выборов, на данном избирательном участке проводится переголосование в 2-недельный срок со дня назначения переголосования соответствующей избирательной комиссией.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Под нарушениями, которые не позволяют с достоверностью установить итоги голосования, понимаются нарушения положений, связанных с порядком голосования, подсчетом голосов, составлением протокола об итогах голосования на избирательном участке, не позволяющие достоверно определить количество голосов, полученных каждым кандидатом, списком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Под нарушениями, повлиявшими на волеизъявление избирателей, понимаются нарушения, повлиявшие на выражение своей воли избирателями в ходе голосования, подсчета голосов или установления итогов голосования на избирательном участке, связанные с агитацией в день голосования, воспрепятствованием осуществлению избирательных прав гражданами, наблюдением за голосованием, голосованием за других избирателей, вмешательством в деятельность избирательных комиссий, подкупом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Соответствующая территориальная избирательная комиссия признает результаты выборов недействительными, если итоги голосования на части избирательных участков, охватывающей более одной трети избирателей от общего числа принявших участие в голосовании, будут признаны недействительными.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16 октября 2013 года N 192,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39. Повторные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случае если выборы признаны несостоявшимися, недействительными, кандидат (список кандидатов) по итогам голосования не избран, назначаются повторные выборы. Повторные выборы депутатов местных кенешей назначаются Президентом в течение одного месяца со дня признания выборов несостоявшимися, недействительными и проводятся соответствующими избирательными комиссиями. Выдвижение и регистрация кандидатов, списков кандидатов, другие действия, в том числе сроки избирательных действий по выборам, осуществляются в порядке, предусмотренном настоящим Законом и нормативными правовыми актами Центральной избирательной комиссии. Сообщение о проведении повторных выборов публикуется в средствах массовой информации в течение 7 календарных дней после принятия решения о назначении повторных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случае проведения повторных выборов кандидатами на выборные должности не могут быть вновь выдвинуты кандидаты, действия которых послужили основанием для признания выборов недействительными.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случае если решения, действия (бездействие) должностных лиц органов государственной власти, местного самоуправления, избирательных комиссий послужили основанием для признания итогов голосования и (или) результатов выборов недействительными, повторные выборы проводятся среди кандидатов, политических партий принявших участие в выборах и изъявивших желание принять участие в повторных выборах.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40. Опубликование итогов голосования и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Итоги голосования по каждому избирательному участку, территории, на которые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предоставляются для ознакомления избирателям, кандидатам, представителям кандидатов, политических партий наблюдателям, международным наблюдателям, представителям средств массовой информации по их требованию.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Итоги голосования по каждому избирательному участку по мере поступления в Центральную избирательную комиссию незамедлительно размещаются на официальном сайте Центральной избирательной комиссии. Данные итогов голосования, размещенные на официальном сайте Центральной избирательной комиссии, являются предварительной информацией, не имеющей юридического значения.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Избирательные комиссии, проводившие регистрацию кандидатов, списков кандидатов, направляют общие данные о результатах выборов в средства массовой информации в течение одних суток после определения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Официальное опубликование результатов выборов, а также данных о количестве голосов избирателей, полученных каждым из кандидатов, списком кандидатов, голосов, поданных против всех кандидатов, против всех </w:t>
            </w:r>
            <w:r w:rsidRPr="00DC6B0D">
              <w:rPr>
                <w:rFonts w:ascii="Tahoma" w:eastAsia="Times New Roman" w:hAnsi="Tahoma" w:cs="Tahoma"/>
                <w:color w:val="000000"/>
                <w:sz w:val="17"/>
                <w:szCs w:val="17"/>
                <w:lang w:eastAsia="ru-RU"/>
              </w:rPr>
              <w:lastRenderedPageBreak/>
              <w:t>списков кандидатов, включая данные, которые содержатся в протоколах непосредственно нижестоящих избирательных комиссий об итогах голосования, на основании которых определялись результаты выборов, осуществляется Центральной избирательной комиссией в течение 10 календарных дней со дня определения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2</w:t>
            </w:r>
            <w:r w:rsidRPr="00DC6B0D">
              <w:rPr>
                <w:rFonts w:ascii="Tahoma" w:eastAsia="Times New Roman" w:hAnsi="Tahoma" w:cs="Tahoma"/>
                <w:color w:val="000000"/>
                <w:sz w:val="17"/>
                <w:szCs w:val="17"/>
                <w:lang w:eastAsia="ru-RU"/>
              </w:rPr>
              <w:br/>
              <w:t>Гарантии свободы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41. Деятельность избирательных комиссий, государственных органов по обеспечению свободы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При подготовке и проведении выборов избирательные комиссии, органы прокуратуры, органы внутренних дел обеспечивают строгое соблюдение требований Конституции, настоящего Закона и иных законов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День голосования и предшествующий ему день для судов, органов прокуратуры, органов внутренних дел является рабочим днем. Для банковских или иных учреждений, обслуживающих специальные счета избирательного фонда кандидатов, политических партий день, предшествующий дню голосования, является рабочим днем.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Органы внутренних дел обязаны оказывать помощь, которую потребуют избирательные комиссии по обеспечению общественного порядка при проведении голосования на территории избирательного участка, а также в помещении для голосования в случае нарушения общественного порядка, по приглашению председателя участковой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Решения и (или) действия (бездействие) государственных и иных органов, их должностных лиц, других участников избирательного процесса, нарушающие избирательные права граждан, требования настоящего Закона, могут быть обжалованы в органы прокуратуры, органы внутренних дел или суд в соответствии с законодательством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При этом органы внутренних дел рассматривают заявления и жалобы граждан, касающиеся нарушения общественного порядка, а также действий, за которые предусматривается административная ответственность в соответствии с действующим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Органы прокуратуры осуществляют общий надзор за соблюдением избирательного законодательства, а также действий, за которые предусматривается уголовная ответственность в соответствии с действующим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С заявлениями (жалобами) на решения и (или) действия (бездействие) государственных и иных органов, их должностных лиц, иных участников избирательного процесса могут обратиться избиратели, кандидаты, политические партии некоммерческие организации, их представители и наблюдатели. Заявления, жалобы должны быть мотивированными и представлены вместе с доказательствами, на которых они основываются.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Заявления (жалобы) избирателей, кандидатов, политических партий, иных участников избирательного процесса, поступившие в ходе подготовки выборов, подлежат рассмотрению органами прокуратуры и внутренних дел в 2-дневный срок с момента поступления заявления (жалобы), а в день голосования или в день, предшествующий дню голосования, - немедленно. В случаях если факты, содержащиеся в заявлениях (жалобах), поступивших в ходе подготовки выборов, требуют дополнительной проверки, решения по ним принимаются не позднее чем в 3-дневный срок. Копию принятого решения по заявлению (жалобе) органы прокуратуры, органы внутренних дел немедленно направляют в соответствующую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 случае отказа в рассмотрении заявления (жалобы) органы прокуратуры, органы внутренних дел обязаны незамедлительно с момента принятия решения выдать копию решения с изложением оснований отказа.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42. Обжалование решений и (или) действий (бездействия) избирательных комиссий, нарушающих избирательные права субъектов избирательного процесса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Решения и (или) действия (бездействие) избирательных комиссий, их должностных лиц, нарушающие избирательные права субъектов избирательного процесса, могут быть обжалованы в вышестоящую избирательную комиссию, решения и (или) действия (бездействие) Центральной избирательной комиссии - в суд.</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2. С заявлениями (жалобами) на решения и (или) действия (бездействие) избирательных комиссий, нарушающие избирательные права граждан, могут обратиться избиратели, кандидаты, политические партии, некоммерческие </w:t>
            </w:r>
            <w:r w:rsidRPr="00DC6B0D">
              <w:rPr>
                <w:rFonts w:ascii="Tahoma" w:eastAsia="Times New Roman" w:hAnsi="Tahoma" w:cs="Tahoma"/>
                <w:color w:val="000000"/>
                <w:sz w:val="17"/>
                <w:szCs w:val="17"/>
                <w:lang w:eastAsia="ru-RU"/>
              </w:rPr>
              <w:lastRenderedPageBreak/>
              <w:t>организации их представители и наблюдатели.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(Утратила силу в соответствии с Законом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При рассмотрении заявлений (жалоб), а также в иных случаях, когда рассматривается вопрос о нарушениях избирательных прав, избирательного законодательства, заинтересованные стороны, лица или их представители осведомляются о дне, времени и месте их рассмотрения. Указанные лица вправе давать объяснения и представлять доказательства по существу рассматриваемого вопроса.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Решения и (или) действия (бездействие) участковых избирательных комиссий, их должностных лиц, нарушающие избирательные права участников избирательного процесса, обжалуются в территориальную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Решения и (или) действия (бездействие) территориальных избирательных комиссий, их должностных лиц, нарушающие избирательные права участников избирательного процесса, обжалуются в Центральную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Решения и (или) действия (бездействие) Центральной избирательной комиссии обжалуются в суд первой инстанции, решение суда первой инстанции - в Верховный суд Кыргызской Республики. Решение Верховного суда Кыргызской Республики является окончательным и обжалованию не подлежит.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Заявления (жалобы) подаются незамедлительно с момента, когда субъекту избирательного процесса стало известно о нарушении его избирательных прав, принятии решений, совершении действий (бездействии), но не позднее 2 календарных дней.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Заявления (жалобы), поступившие в ходе подготовки выборов, подлежат рассмотрению избирательными комиссиями или судами в 3-дневный срок с момента поступления, а в день голосования или в день, предшествующий дню голосования, - немедленно.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случаях если факты, содержащиеся в заявлениях (жалобах), поступивших в ходе подготовки выборов, требуют дополнительной проверки, решения по ним принимаются не позднее чем в 5-дневный срок. Решение, подписанное и заверенное печатью органа, принявшего его, в письменном виде незамедлительно вручается заявителю.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Заявления (жалобы) на принятые решения подаются в течение 3 календарных дней с момента вынесения решений.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Вышестоящая избирательная комиссия оставляет в силе решение нижестоящей избирательной комиссии либо отменяет его и принимает решение по существу жалобы.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Суд, установив обоснованность заявления (жалобы), признает оспариваемое решение, действие (бездействие) незаконным и отменяет решение Центральной избирательной комиссии либо отказывает в удовлетворении заявления (жалобы), если установит, что оспариваемое решение, действие (бездействие) является законным.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13. Сроки подачи заявлений (жалоб) восстановлению не подлежат. По истечении указанных сроков заявления (жалобы) не принимаются.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от 21 января 2016 года N 8)        </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43. Обжалование решений избирательных комиссий об установлении итогов голосования и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 заявлениями (жалобами) на решения избирательных комиссий об установлении итогов голосования и результатов выборов могут обратиться кандидаты, политические партии выдвинувшие кандидатов, а также политические партии, выдвинувшие списки кандидатов, их представители и наблюдатели.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Решения участковых избирательных комиссий об установлении итогов голосования обжалуются в территориальную избирательную комиссию; решения территориальных избирательных комиссий - в Центральную избирательную комиссию; решения Центральной избирательной комиссии - в суд первой инстанции; решение суда первой инстанции - в Верховный суд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Заявления (жалобы) подаются в течение 3 календарных дней с момента установления итогов голосования или определения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Поступившие заявления (жалобы) подлежат рассмотрению избирательными комиссиями или судами в 3-дневный </w:t>
            </w:r>
            <w:r w:rsidRPr="00DC6B0D">
              <w:rPr>
                <w:rFonts w:ascii="Tahoma" w:eastAsia="Times New Roman" w:hAnsi="Tahoma" w:cs="Tahoma"/>
                <w:color w:val="000000"/>
                <w:sz w:val="17"/>
                <w:szCs w:val="17"/>
                <w:lang w:eastAsia="ru-RU"/>
              </w:rPr>
              <w:lastRenderedPageBreak/>
              <w:t>срок с момента поступления жалобы. В случаях если факты, содержащиеся в заявлениях (жалобах), требуют дополнительной проверки, решения по ним принимаются не позднее чем в 5-дневный срок. Решение, подписанное и заверенное печатью органа, принявшего его, в письменном виде незамедлительно вручается заявителю.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Заявление (жалоба) на принятое согласно части 4 настоящей статьи решение подается в течение 3 календарных дней с момента вынесения решения.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В случаях, предусмотренных настоящим Законом, законами Кыргызской Республики, суд может отменить решение Центральной избирательной комиссии об определении результатов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Решение суда вступает в законную силу с момента его вынесения и обязательно для исполнения органами государственной власти, местного самоуправления, некоммерческими организациями, должностными лицами, избирательными комиссиями и иными участниками избирательного процесса.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Принятое судом мотивированное решение незамедлительно предоставляется заявителю, ответчику или их представителям, а также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Подача надзорной жалобы в порядке и сроки, установленные настоящим Законом, приостанавливает исполнение решения Центральной избирательной комиссии или решения суда первой инстанции.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Жалоба на решение суда первой инстанции может быть подана в течение 3 календарных дней с момента его вынесения.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Жалоба на вступившее в законную силу решение районного (городского) суда рассматривается в порядке надзора в течение 5 календарных дней со дня поступления в Верховный суд Кыргызской Республики. Надзорная жалоба приносится в Верховный суд Кыргызской Республики, который в обязательном порядке приглашает представителя Центральной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Надзорная жалоба на решение суда приносится через соответствующий суд, вынесший решение. Подача жалобы непосредственно в надзорную инстанцию не является препятствием для ее рассмотрения.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Постановление суда надзорной инстанции вступает в законную силу с момента его вынесения, является окончательным и обжалованию не подлежит.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Сроки подачи заявлений (жалоб) восстановлению не подлежат. По истечении указанных сроков заявления (жалобы) не принимаются.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44. Основания для отмены регистрации кандидата, списка кандидатов, отмены решения избирательной комиссии об итогах голосования, о результатах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Регистрация кандидата отменяется соответствующей избирательной комиссией или судом в случаях подтверждения фактов сокрытия кандидатом сведений об отсутствии у него пассивного избирательного права, в том числе сведений о наличии у него неснятой или непогашенной в установленном законом порядке судимости, вступлении в силу обвинительного приговора суда в отношении него, выходе из гражданства или утраты гражданства Кыргызской Республики, принадлежности к гражданству другого государства, о других, установленных действующим законодательством основаниях отсутствия у него пассивного избирательного права, а также в случае смерти кандидата.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Регистрация кандидата отменяется не позднее чем за 3 календарных дня до дня голосования в случаях: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подачи кандидатом заявления о снятии своей кандидатуры;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исключения политической партией некоторых кандидатов из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использования кандидатом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кандидата, либо превышения кандидатом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кандидата;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нарушения правил регистрации, определенных статьями 53 и 60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5) подтверждения фактов использования кандидатом, представителями кандидата преимуществ должностного или служебного положения в целях избрания кандидата или причастности кандидата к использованию его представителями преимуществ должностного или служебного положения в целях избрания кандидата;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подтверждения фактов непосредственной причастности кандидата, его представителей к нарушениям правил ведения предвыборной агитации, предусмотренных статьями 22-28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подтверждения фактов совершения кандидатом, его представителями, а также супругом(ой) и (или) близкими родственниками кандидата подкупа избирателей или причастности кандидата к совершению подкупа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Регистрация списка кандидатов отменяется не позднее чем за 3 календарных дня до дня голосования в случаях: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отзыва политической партией списка кандидатов и отказа от участия в выборах;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использования политической партией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политической партии, либо превышения политической партией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нарушения правил регистрации списка кандидатов, определенных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подтверждения фактов использования руководством политической партии преимуществ должностного или служебного положения в целях избрания списка кандидатов или их причастности к использованию представителями политических партий преимуществ должностного или служебного положения в целях избрания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подтверждения фактов непосредственной причастности руководства или работников исполнительного органа, представителей политической партии к нарушениям правил ведения предвыборной агитации, предусмотренных статьями 22-28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подтверждения фактов совершения руководством, работниками исполнительного органа или представителями политической партии подкупа избирателей или их причастности к совершению подкупа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 случае если после определения результатов выборов депутатов местного кенеша и до вручения мандата избранному кандидату у кандидата подтвердятся указанные сведения об отсутствии у него пассивного избирательного права, а также в случае смерти кандидата, решение об избрании данного кандидата отменяется Центральной избирательной комиссией или судом. В этом случае мандат передается следующему кандидату в порядке, установленном частью 1 статьи 52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Указанные в настоящей статье основания для отмены регистрации кандидата, списка кандидатов, решения избирательной комиссии об итогах голосования, о результатах выборов являются исчерпывающими.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3 августа 2012 года N 149, 21 ноября 2014 года N 158)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45. Ответственность за нарушение избирательных прав граждан</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Уголовную, административную либо иную ответственность в соответствии с законами Кыргызской Республики несут лица: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путем насилия, обмана, угроз, подлога или иным способом препятствующие свободному осуществлению гражданином Кыргызской Республики права избирать и быть избранным либо нарушающие тайну голосования, либо нарушающие право граждан на ознакомление со списком избирателей, либо принуждающие граждан или препятствующие им ставить подписи в поддержку кандидата, а также участвующие в подделке данных подписей, либо осуществляющие подкуп избирателей;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2) использующие преимущества своего должностного или служебного положения в целях избрания либо своевременно не сформировавшие и не уточнившие сведения о зарегистрированных избирателях (списках избирателей) перед направлением указанных сведений в соответствующие избирательные комиссии, либо нарушающие правила финансирования выборов, в том числе лица, задерживающие перечисление средств избирательным комиссиям, либо выдавшие гражданам избирательные бюллетени в целях предоставления им возможности голосования за других лиц, либо осуществившие подлог избирательных документов, составившие и выдавшие заведомо ложные документы, осуществившие заведомо неправильный подсчет голосов или заведомо неправильное установление итогов голосования, определение результатов выборов, не представившие или не опубликовавшие сведения об итогах голосования, о результатах выборов вопреки возложенным на них </w:t>
            </w:r>
            <w:r w:rsidRPr="00DC6B0D">
              <w:rPr>
                <w:rFonts w:ascii="Tahoma" w:eastAsia="Times New Roman" w:hAnsi="Tahoma" w:cs="Tahoma"/>
                <w:color w:val="000000"/>
                <w:sz w:val="17"/>
                <w:szCs w:val="17"/>
                <w:lang w:eastAsia="ru-RU"/>
              </w:rPr>
              <w:lastRenderedPageBreak/>
              <w:t>обязанностям;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распространяющие заведомо ложные сведения о кандидатах, политических партиях или совершающие иные действия, порочащие честь и достоинство кандидатов, супруга(и) и (или) близких родственников кандидата, представителей кандидатов, политических партий и их представителей, либо нарушающие права членов избирательных комиссий, наблюдателей, международных наблюдателей, представителей кандидатов, политических партий, средств массовой информации, в том числе право на своевременное получение информации и копий избирательных документов, необоснованно отказывающие в регистрации наблюдателей, международных наблюдателей, кандидатов, списков кандидатов, политических партий, представителей кандидатов и политических партий, представителей средств массовой информации, препятствующие осуществлению избирательных прав на избирательных участках либо нарушающие правила проведения предвыборной агитации, в том числе проводящие агитацию в день, предшествующий дню голосования, и в день голосования, либо препятствующие или противозаконно вмешивающиеся в работу избирательных комиссий, связанную с выполнением ими своих обязанностей, вынесшие избирательные бюллетени из помещений для голосования, либо не представляющие или не публикующие отчеты о расходовании средств на подготовку и проведение выборов, финансовые отчеты избирательных фондов кандидатов, политических партий и финансовые отчеты о расходовании бюджетных средств, выделенных на проведение выборов, а также работодатели, отказывающие в предоставлении предусмотренного законом отпуска для участия в выборах.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3</w:t>
            </w:r>
            <w:r w:rsidRPr="00DC6B0D">
              <w:rPr>
                <w:rFonts w:ascii="Tahoma" w:eastAsia="Times New Roman" w:hAnsi="Tahoma" w:cs="Tahoma"/>
                <w:color w:val="000000"/>
                <w:sz w:val="17"/>
                <w:szCs w:val="17"/>
                <w:lang w:eastAsia="ru-RU"/>
              </w:rPr>
              <w:br/>
              <w:t>Общие положения о выборах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46. Основные требования к кандидатам в депутаты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Депутатом местного кенеша может быть избран гражданин Кыргызской Республики, соответствующий требованиям, установленным в частях 4-6 статьи 3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Депутаты местного кенеша избираются гражданами, являющимися членами местного сообщества соответствующей административно-территориальной единицы, в которой проводятся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47. Системы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Выборы депутатов городских кенешей проводятся по пропорциональной системе, а выборы депутатов айылных кенешей - по мажоритарной системе.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КР от 3 августа 2012 года N 149)</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48. Назначение выборов депутатов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Выборы депутатов местных кенешей назначаются Президентом не позднее чем за 60 календарных дней до дня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случае досрочного роспуска местных кенешей Президент назначает одновременно выборы депутатов местных кенешей. Выборы при этом проводятся в течение 45 календарных дней со дня досрочного роспуска местных кенешей. В этом случае сроки избирательных действий сокращаются на четверть.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49. Выдвижение кандидатов в депутаты местных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Выдвижение кандидатов в депутаты городских кенешей начинается со дня назначения выборов и заканчивается за 40 календарных дней до дня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Выдвижение кандидатов в депутаты айылных кенешей начинается со дня назначения выборов и заканчивается за 30 календарных дней до дня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Право выдвижения кандидатов принадлежит: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местные кенеши городов - политическим партиям;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местные кенеши айылного аймака - политическим партиям и гражданам путем самовыдвижения.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Политическая партия вправе выдвинуть: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1) по выборам по пропорциональной системе - по каждому единому избирательному округу кандидатов в количестве, превышающем не менее чем в полтора раза установленного для данного местного кенеша количества </w:t>
            </w:r>
            <w:r w:rsidRPr="00DC6B0D">
              <w:rPr>
                <w:rFonts w:ascii="Tahoma" w:eastAsia="Times New Roman" w:hAnsi="Tahoma" w:cs="Tahoma"/>
                <w:color w:val="000000"/>
                <w:sz w:val="17"/>
                <w:szCs w:val="17"/>
                <w:lang w:eastAsia="ru-RU"/>
              </w:rPr>
              <w:lastRenderedPageBreak/>
              <w:t>депутатских мест;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 выборам по мажоритарной системе - по каждому многомандатному избирательному округу кандидатов в количестве, не превышающем количества мандатов, установленных по данному округу.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3-1. (утратила силу в соответствии с Законом от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Решение политической партии о выдвижении кандидатов в депутаты местных кенешей принимается тайным голосованием.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Выдвижение кандидатов в депутаты местных кенешей осуществляется на съезде (конференции) политической партии, собрании (конференции) ее регионального отделения.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Политические партии не вправе выдвигать кандидатами лиц, являющихся членами иных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При формировании списков кандидатов в городские кенеши политические партии обязаны учесть представительство не более 70 процентов лиц одного пола, при этом разница очередности в списках кандидатов женщин и мужчин, выдвинутых от политической партии, не должна превышать двух позиций.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Выдвижение кандидата в депутаты айылного кенеша в порядке самовыдвижения производится путем подачи в соответствующую территориальную избирательную комиссию заявления о намерении баллотироваться кандидатом.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Список кандидатов, выдвинутый политической партией по единому избирательному округу, или кандидаты, выдвинутые политической партией по многомандатному избирательному округу, представляются уполномоченным представителем политической партии в соответствующую территориальную избирательную комиссию в печатном виде в сроки, указанные в настоящем Законе.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Решение политической партии о выдвижении списка кандидатов или кандидатов по единому избирательному округу или многомандатному избирательному округу заверяется подписью руководителя политической партии или территориального отделения партии и печатью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12 октября 2011 года N 170, 6 июля 2012 года N 99, 3 августа 2012 года N 149,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50. Избирательный залог</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Избирательный залог устанавливается в случаях проведения выборов по пропорциональной системе.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Внесенный избирательный залог возвращается политической партии после проведения выборов, если за список партии проголосовало не менее 15 процентов избирателей, принявших участие в голосовании. Оставшаяся сумма залога используется Центральной избирательной комиссией целевым назначением на подготовку и проведение выборов, совершенствование избирательной системы.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Избирательный залог устанавливается в следующем размере: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Бишкекский и Ошский городские кенеши - в пятисоткратном размере установленного законодательством расчетного показателя;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в городские кенеши, за исключением городов, указанных в пункте 1 части 3 настоящей статьи - в двухсоткратном размере установленного законодательством расчетного показателя;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(Утратил силу в соответствии с Законом КР от 3 августа 2012 года N 149).</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3 августа 2012 года N 149, 21 ноября 2014 года N 158)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51. Регистрация депутатов местного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Соответствующая территориальная избирательная комиссия после подписания протокола о результатах выборов извещает об этом избранного кандидата в депутаты. Кандидат, избранный в депутаты, обязан в 3-дневный срок представить соответствующей территориальной избирательной комиссии копию заявления о сложении с себя полномочий, не совместимых со статусом депутата местного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если депутат, избранный в результате распределения мандатов по спискам кандидатов, не выполнит в 3-</w:t>
            </w:r>
            <w:r w:rsidRPr="00DC6B0D">
              <w:rPr>
                <w:rFonts w:ascii="Tahoma" w:eastAsia="Times New Roman" w:hAnsi="Tahoma" w:cs="Tahoma"/>
                <w:color w:val="000000"/>
                <w:sz w:val="17"/>
                <w:szCs w:val="17"/>
                <w:lang w:eastAsia="ru-RU"/>
              </w:rPr>
              <w:lastRenderedPageBreak/>
              <w:t>дневный срок требование о сложении с себя полномочий, не совместимых со статусом депутата местного кенеша, его депутатский мандат передается в порядке, предусмотренном частью 1 статьи 52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Кандидат, состоявший в выдвинутом политической партией списке кандидатов, после голосования, до распределения депутатских мандатов, вправе обратиться с заявлением в соответствующую территориальную избирательную комиссию о выходе из списка кандидатов. Соответствующая территориальная избирательная комиссия принимает решение об исключении его из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Соответствующая территориальная избирательная комиссия после опубликования результатов выборов и получения от кандидатов, избранных депутатами, заявлений о сложении полномочий, не совместимых со статусом депутата местного кенеша, в 3-дневный срок регистрирует избранных депутатов и вручает им удостоверение и нагрудный знак установленного образца.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Кандидат, состоящий в списке кандидатов, выдвинутом политической партией, после голосования до распределения депутатских мандатов вправе с согласия кандидата, на место (очередность) в списке кандидатов которого он претендует, а также с согласия высшего и территориального органов политической партии обратиться в соответствующую территориальную избирательную комиссию с заявлением об изменении его очередности в списке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Территориальная избирательная комиссия в соответствии с заявлением кандидата, состоящего в списке кандидатов, выдвинутого политической партией и соответствующими решениями высшего и территориального органов политической партии принимает решение об изменении очередности избранного кандидата в списке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Решения высшего и территориального органов политической партии о даче согласия на изменение очередности кандидата в списке кандидатов принимается в порядке, определенном уставом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3 августа 2012 года N 149,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52. Замещение вакантного мандата депутата местного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случае досрочного прекращения полномочий депутата местного кенеша его мандат по решению соответствующей территориальной избирательной комиссии передается: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следующему за избранными депутатами кандидату, получившему наибольшее число голосов избирателей, принявших участие в голосовании по соответствующему многомандатному избирательному округу;</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(утратил силу в соответствии с Законом КР от 21 ноября 2014 года N 158);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кандидату из списка от политической партии, представленному руководящим органом политической партии, либо если руководящий орган политической партии в течение 3 дней со дня образования вакантного мандата не воспользовался таким правом, - следующему за избранными депутатами кандидату в списке от политической партии при выборах по пропорциональной системе.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Под досрочным прекращением полномочий депутата в смысле настоящей статьи понимается: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подача им письменного заявления о сложении депутатских полномочий или выхода из фракции;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признание его судом недееспособным;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смерть депутата;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вступление в законную силу решения суда об объявлении его безвестно отсутствующим или умершим;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вступление в силу обвинительного приговора суда в отношении него;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переход на работу или неоставление им работы, не совместимой с выполнением депутатских полномочий;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выезд на постоянное жительство за пределы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выезд на постоянное жительство в другую местность, проживание в которой не позволяет постоянно и эффективно осуществлять депутатские функции;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9) выход из гражданства, утрата гражданства Кыргызской Республики либо приобретение иного гражданства;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отсутствие на сессиях местного кенеша без уважительных причин более четырех раз подряд;</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признание выборов недействительными;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(утратил силу в соответствии с Законом КР от 17 февраля 2015 года N 34)</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случае если по многомандатному избирательному округу кандидатов не осталось, мандат остается вакантным до следующих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 случае если по пропорциональному избирательному округу в списке политической партии кандидатов не осталось, мандат остается вакантным до следующих выборов в соответствующий местный кенеш.</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14 февраля 2013 года N 16, 16 октября 2013 года N 192, 21 ноября 2014 года N 158, 17 февраля 2015 года N 34,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4</w:t>
            </w:r>
            <w:r w:rsidRPr="00DC6B0D">
              <w:rPr>
                <w:rFonts w:ascii="Tahoma" w:eastAsia="Times New Roman" w:hAnsi="Tahoma" w:cs="Tahoma"/>
                <w:color w:val="000000"/>
                <w:sz w:val="17"/>
                <w:szCs w:val="17"/>
                <w:lang w:eastAsia="ru-RU"/>
              </w:rPr>
              <w:br/>
              <w:t>Выборы депутатов городских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(Название главы в редакции Закона КР от 3 августа 2012 года N 149)</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53. Регистрация списка кандидатов в депутаты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Для регистрации списка кандидатов уполномоченные представители политических партий не позднее чем за 40 календарных дней до дня голосования представляют в соответствующую территориальную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решение политической партии о выдвижении списка кандидатов с указанием наименования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заполненные каждым кандидатом, включенным в список кандидатов, заявление о согласии на включение его в список кандидатов, специальную форму со сведениями о себе (биографические и другие данные);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копии паспортов, справки с места работы или учебы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документ, удостоверяющий внесение избирательного залога.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Соответствующая избирательная комиссия обязана выдать уполномоченному представителю, представившему документы, указанные в части 1 настоящей статьи, письменное подтверждение получения этих документов.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Политические партии, выдвинувшие списки кандидатов, до регистрации и после проверки представленных документов из средств своих избирательных фондов вносят в специальный фонд соответствующей территориальной избирательной комиссии избирательный залог в размере, установленном статьей 50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Соответствующая территориальная избирательная комиссия в течение 10 календарных дней со дня принятия документов проверяет соответствие порядка выдвижения списка кандидатов требованиям настоящего Закона и принимает решение о регистрации списка кандидатов либо выносит мотивированное решение об отказе в этом. При этом если избирательная комиссия обнаружила несоответствия в документах, которые являются препятствием для регистрации списка кандидатов, в течение 24 часов после получения документов избирательная комиссия обязана уведомить политическую партию о данных несоответствиях. Политическая партия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Не допускается регистрация одного и того же лица более чем в одном списке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Регистрация списка кандидатов в депутаты заканчивается за 30 календарных дней до дня выборов.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В случае принятия решения об отказе в регистрации списка кандидатов соответствующая территориальная избирательная комиссия обязана в течение суток с момента его принятия выдать уполномоченному представителю политической партии в избирательных комиссиях копию решения территориальной избирательной комиссии с изложением оснований отказа в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8. Основаниями отказа в регистрации списка кандидатов могут быть: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непредоставление документов, необходимых в соответствии с настоящим Законом для регистрации списка кандидатов, а также несоблюдение порядка выдвижения, предусмотренного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отсутствие у кандидата или кандидатов, включенных в список кандидатов, пассивного избирательного права;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наличие факта регистрации кандидата в списке другой политической партии на данных выборах;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несоздание политической партией своего избирательного фонда;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принадлежность кандидата к гражданству другого государства либо отсутствие у него гражданства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если уполномоченный представитель политической партии не представил все необходимые для регистрации документы, указанные в настоящей статье, но представил их дополнительно до окончания срока регистрации, соответствующая территориальная избирательная комиссия обязана зарегистрировать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Наличие оснований для отказа в регистрации, предусмотренных настоящей статьей в отношении отдельных кандидатов, включенных в список кандидатов, может служить основанием только для их исключения из заверенного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10. Решение об отказе в регистрации списка кандидатов может быть обжаловано в Центральную избирательную комиссию или суд.</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11. Соответствующая территориальная избирательная комиссия в течение 5 календарных дней со дня окончания срока регистрации списка кандидатов публикует в печати сообщение о регистрации списка кандидатов с указанием наименований политических партий, а также фамилии, имени, отчества, года рождения, занимаемой должности (рода занятий), места жительства кандидатов, включенных в список кандидатов от политических партий.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12. Соответствующая территориальная избирательная комиссия в течение 2 календарных дней со дня регистрации списка кандидатов выдает кандидатам соответствующие удостоверения кандидата с указанием даты его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54. Отказ от участия в выборах, отзыв списка кандидатов и исключение из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 состоящий в списке кандидатов, вправе в любое время, но не позднее чем за 3 дня до дня голосования, отказаться от дальнейшего участия в выборах, подав письменное заявление об этом в соответствующую территориальную избирательную комиссию. В этом случае избирательная комиссия, зарегистрировавшая список кандидатов, обязана принять решение об исключении кандидата из соответствующего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Политическая партия в любое время, но не позднее чем за 3 календарных дня до дня голосования, вправе отозвать список кандидатов и отказаться от участия в выборах либо исключить кандидата (кандидатов) из списка, подав соответствующее письменное заявление в соответствующую территориальную избирательную комиссию. В этом случае избирательная комиссия, зарегистрировавшая список кандидатов, обязана принять решение соответственно:</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об отмене регистрации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об исключении кандидата (кандидатов) из соответствующего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В случаях, предусмотренных частью 1 и пунктом 2 части 2 настоящей статьи, очередность расположения кандидатов в списке кандидатов меняется. При этом вместо исключенного из списка кандидата в список кандидатов включается кандидат одного пола с исключенным кандидатом.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 случае выбытия списков кандидатов (отказа политической партии от участия в выборах) после изготовления избирательных бюллетеней участковые или соответствующие территориальные избирательные комиссии вычеркивают в избирательных бюллетенях данные о соответствующей политической партии. Вычеркивание должно производиться прямой линией по строкам записи всех данных о политической партии, наносимой только шариковой ручкой. При этом наносимая линия должна захватывать пустой квадрат напротив строки данных о политической партии.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Статья 55. Избирательный фонд политической партии, выдвинувшей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Политические партии, выдвинувшие список кандидатов, формируют собственные избирательные фонды для финансирования предвыборной кампании в порядке, установленном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Избирательные фонды политических партий, выдвинувших список кандидатов в Бишкекский, Ошский городские кенеши, могут формироваться, за счет следующих денежных средств: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собственные средства кандидата, включенного в список кандидатов, размер которых не может превышать расчетный показатель более чем в 1000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собственные средства политической партии, размер которых не может превышать расчетный показатель более чем в 5000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пожертвования физических лиц, размер которых не может превышать расчетный показатель более чем в 1000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пожертвования юридических лиц, размер которых не может превышать расчетный показатель более чем в 3000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Предельная сумма расходов политической партии за счет средств избирательного фонда не может превышать расчетный показатель более чем в 150000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Избирательные фонды политических партий, выдвинувших список кандидатов в городские кенеши, за исключением городов, указанных в части 2 настоящей статьи, могут формироваться за счет следующих денежных средств: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собственные средства кандидата, включенного в список кандидатов, размер которых не может превышать расчетный показатель более чем в 500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собственные средства политической партии, размер которых не может превышать расчетный показатель более чем в 5000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пожертвования физических лиц, размер которых не может превышать расчетный показатель более чем в 1000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пожертвования юридических лиц, размер которых не может превышать расчетный показатель более чем в 2000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Предельная сумма расходов политической партии за счет средств избирательного фонда не может превышать расчетный показатель более чем в 50000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КР от 3 августа 2012 года N 149)</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56. Определение результатов выборов депутатов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(Утратила силу в соответствии с Законом КР от 16 октября 2013 года N 192)</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56-1. Определение результатов выборов депутатов городских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Соответствующая территориальная избирательная комиссия на основании протоколов участковых (нижестоящих) избирательных комиссий путем суммирования содержащихся в них данных производит подсчет голосов избирателей, поданных по соответствующему единому избирательному округу за каждый список кандидатов, выдвинутый политической партией.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К распределению депутатских мандатов по избирательному округу допускаются политические партии, выдвинувшие списки кандидатов, предусмотренные абзацами вторым-пятым настоящей части.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Политические партии, за списки кандидатов которых подано 7 и более процентов голосов избирателей, принявших участие в голосовании, получают депутатские мандаты, число которых определяется в порядке, предусмотренном частью 3 настоящей статьи.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В случае если ни одна из политических партий, выдвинувших список кандидатов, не получит 7 и более процентов </w:t>
            </w:r>
            <w:r w:rsidRPr="00DC6B0D">
              <w:rPr>
                <w:rFonts w:ascii="Tahoma" w:eastAsia="Times New Roman" w:hAnsi="Tahoma" w:cs="Tahoma"/>
                <w:color w:val="000000"/>
                <w:sz w:val="17"/>
                <w:szCs w:val="17"/>
                <w:lang w:eastAsia="ru-RU"/>
              </w:rPr>
              <w:lastRenderedPageBreak/>
              <w:t>голосов избирателей, принявших участие в голосовании, то распределение депутатских мандатов осуществляется между первыми тремя политическими партиями, выдвинувшими списки кандидатов и набравшими наибольшее число голосов избирателей, принявших участие в голосовании, по отношению к другим политическим партиям, не набравшим 7 и более процентов голосов избирателей, принявших участие в голосовании.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если из числа политических партий, выдвинувших списки кандидатов, 7 и более процентов голосов избирателей, принявших участие в голосовании, получила лишь одна политическая партия, выдвинувшая список кандидатов, то к распределению депутатских мандатов также допускаются следующие две политические партии, выдвинувшие списки кандидатов и не набравшие 7 и более процентов голосов избирателей, принявших участие в голосовании, но получившие наибольшее число голосов избирателей по отношению к другим политическим партиям, не набравшим 7 и более процентов голосов избирателей, принявших участие в голосовании. При получении равного числа голосов избирателей несколькими политическими партиями, не набравшими 7 и более процентов голосов избирателей, принявших участие в голосовании, вопрос о допущении двух политических партий к распределению депутатских мандатов решается путем проведения жеребьевки между политическими партиями, получившими равное число голосов избирателей, принявших участие в голосовании.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случае если из числа политических партий, выдвинувших списки кандидатов, 7 и более процентов голосов избирателей, принявших участие в голосовании, получили две политические партии, выдвинувшие списки кандидатов, то к распределению депутатских мандатов также допускается следующая одна политическая партия, выдвинувшая список кандидатов и не набравшая 7 и более процентов голосов избирателей, принявших участие в голосовании, но получившая наибольшее число голосов избирателей по отношению к другим политическим партиям, не набравшим 7 и более процентов голосов избирателей, принявших участие в голосовании. При получении равного числа голосов избирателей несколькими политическими партиями, не набравшими 7 и более процентов голосов избирателей, принявших участие в голосовании, вопрос о допущении одной политической партии к распределению депутатских мандатов решается путем проведения жеребьевки между политическими партиями, получившими равное число голосов избирателей, принявших участие в голосовании.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Соответствующая территориальная избирательная комиссия подсчитывает сумму голосов избирателей, поданных по единому избирательному округу за списки кандидатов политических партий, получивших 7 и более процентов голосов избирателей, принявших участие в голосовании, либо в случаях, предусмотренных абзацами третьим-пятым части 2 настоящей статьи. Полученная сумма голосов избирателей, принявших участие в голосовании, делится на число депутатских мандатов, распределяемых по единому избирательному округу. Полученный результат есть первое избирательное частное (квота для получения одного мандата).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Затем число голосов, полученных каждым списком кандидатов, участвующим в распределении депутатских мандатов, делится на первое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Если после действий, произведенных в соответствии с абзацем вторым настоящей части, остаются нераспределенные мандаты, производится их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абзацем вторым настоящей части. При равенстве дробных частей преимущество отдается тому списку кандидатов, за который подано больше голосов избирателей. При равенстве чисел голосов избирателей преимущество отдается списку кандидатов, зарегистрированному раньше.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Распределение депутатских мандатов между кандидатами из списка кандидатов производится в соответствии с порядком размещения кандидатов в этом списке, установленным при регистрации списка в соответствующей территориальной избирательной комиссии.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Соответствующая территориальная избирательная комиссия составляет протокол о распределении депутатских мандатов по соответствующему единому избирательному округу между политическими партиями в соответствии со строками протокола, установленными в соответствии с законодательством.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Дополнительно в протокол вносятся: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наименования политических партий, допущенных к распределению депутатских мандатов;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фамилия, имя и отчество избранных депутатов из каждого списка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Официальное опубликование в средствах массовой информации результатов выборов производится в порядке и сроки, установленные частью 4 статьи 40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Закона КР от 6 июля 2012 года N 99)</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Статья 57. Признание выборов несостоявшимися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Выборы могут быть признаны несостоявшимися, если ко дню голосования не был зарегистрирован ни один список кандидатов политической партии либо зарегистрированные политические партии отказались от участия в выборах в соответствии со статьей 54 настоящего Закона, а также в случаях, предусмотренных частью 4 статьи 38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58. Повторные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 случае если выборы депутатов местных кенешей признаны несостоявшимися, недействительными в соответствии с настоящим Законом, Президент по предложению Центральной избирательной комиссии назначает повторные выборы.</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Повторные выборы проводятся в сроки, установленные настоящим Законом. При этом сроки избирательных действий сокращаются на треть. Сообщение о проведении повторных выборов публикуется в средствах массовой информации не позднее чем через 2 календарных дня со дня принятия соответствующего решения Президентом.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5</w:t>
            </w:r>
            <w:r w:rsidRPr="00DC6B0D">
              <w:rPr>
                <w:rFonts w:ascii="Tahoma" w:eastAsia="Times New Roman" w:hAnsi="Tahoma" w:cs="Tahoma"/>
                <w:color w:val="000000"/>
                <w:sz w:val="17"/>
                <w:szCs w:val="17"/>
                <w:lang w:eastAsia="ru-RU"/>
              </w:rPr>
              <w:br/>
              <w:t>Выборы депутатов айылных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59. Избирательные округа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Для проведения выборов депутатов айылных кенешей образуются многомандатные избирательные округа. Количество многомандатных избирательных округов и число мандатов в каждом из них определяются соответствующими территориальными избирательными комиссиями в соответствии со статьей 10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Многомандатные избирательные округа образуются с примерным равенством числа избирателей на один мандат.</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60. Регистрация кандидатов в депутаты айылных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Для регистрации кандидатов в депутаты айылных кенешей уполномоченные представители кандидатов не позднее чем за 30 календарных дней до дня голосования представляют в соответствующую территориальную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решение политической партии о выдвижении кандидатов с указанием наименования партии (в случае выдвижения кандидата политической партией по мажоритарной системе) либо заявление о самовыдвижении;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заполненную кандидатом специальную форму со сведениями о себе (биографические и другие данные);</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копию паспорта кандидата.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Соответствующая избирательная комиссия обязана выдать уполномоченному представителю кандидата, представившему документы, указанные в части 1 настоящей статьи, письменное подтверждение получения этих документов.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Соответствующая территориальная избирательная комиссия в течение 10 календарных дней со дня принятия документов проверяет соответствие порядка выдвижения кандидатов требованиям настоящего Закона и принимает решение о регистрации кандидатов либо мотивированное решение об отказе в этом. При этом если избирательная комиссия обнаружила несоответствия в документах, которые являются препятствием для регистрации кандидата, в течение 24 часов после получения документов избирательная комиссия обязана уведомить кандидата о данных несоответствиях. Кандидат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В случае принятия решения об отказе в регистрации кандидата соответствующая территориальная избирательная комиссия обязана в течение суток с момента его принятия выдать уполномоченному представителю кандидата копию решения территориальной избирательной комиссии с изложением оснований отказа в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5. Основаниями отказа в регистрации кандидата могут быть:</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непредоставление документов, необходимых в соответствии с настоящим Законом для регистрации кандидата, а также несоблюдение порядка выдвижения, предусмотренного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lastRenderedPageBreak/>
              <w:t>2) отсутствие у кандидата пассивного избирательного права;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наличие факта регистрации кандидата в другом избирательном округе на данных выборах;</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принадлежность кандидата к гражданству другого государства либо отсутствие у него гражданства Кыргызской Республики.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6. Решение об отказе в регистрации списка кандидатов может быть обжаловано в Центральную избирательную комиссию или суд.</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7. Регистрация кандидатов в депутаты местных кенешей заканчивается за 20 календарных дней до дня голосования.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8. Соответствующая территориальная избирательная комиссия в течение 5 календарных дней со дня окончания сроков регистрации кандидатов публикует в печати данные о зарегистрированных кандидатах в депутаты с указанием фамилии, имени, отчества, года рождения, занимаемой должности (рода занятий), места жительства кандидатов.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9. Соответствующая территориальная избирательная комиссия в течение 2 календарных дней со дня регистрации кандидатов выдает кандидатам соответствующие удостоверения кандидата с указанием даты его регистрации.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12 октября 2011 года N 170,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61. Избирательный фонд кандидата в депутаты айылного кенеша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Кандидаты с момента самовыдвижения, политические партии с момента выдвижения кандидатов в депутаты айылного кенеша вправе создавать избирательные фонды для финансирования избирательной кампании в порядке, установленном статьей 15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Избирательные фонды могут формироваться за счет следующих денежных средств:</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собственные средства кандидата, которые не могут превышать расчетный показатель более чем в 500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средства, выделенные политической партией, которые не могут превышать расчетный показатель более чем в 1000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пожертвования физических лиц, размер каждого из них не может превышать расчетный показатель более чем в 500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4) пожертвования юридических лиц, размер каждого из них не может превышать расчетный показатель более чем в 500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Предельная сумма расходов кандидата за счет средств избирательного фонда не может превышать расчетный показатель более чем в 5000 раз.</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(В редакции Законов КР от 21 ноября 2014 года N 158, 21 января 2016 года N 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62. Определение результатов выборов депутатов айылных кенешей</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Определение результатов выборов депутатов айылных кенешей соответствующей территории осуществляется в порядке, предусмотренном статьей 38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Избранными признаются кандидаты (в соответствии с числом мандатов), получившие наибольшее число голосов избирателей соответствующего избирательного округа, принявших участие в голосовании. При равном числе полученных кандидатами голосов избранным считается кандидат, зарегистрированный раньше. В случае если кандидаты были зарегистрированы в один день, вопрос решается путем проведения жеребьевки.</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3. Официальное опубликование результатов выборов депутатов айылных кенешей в средствах массовой информации производится в порядке и сроки, предусмотренные частью 4 статьи 40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xml:space="preserve">4. Соответствующие территориальные избирательные комиссии после опубликования результатов выборов на соответствующей территории и получения от кандидатов, избранных депутатами, заявлений о сложении полномочий, не совместимых со статусом депутата айылного кенеша, в 3-дневный срок регистрируют избранных депутатов. Соответствующие территориальные избирательные комиссии выдают избранным депутатам </w:t>
            </w:r>
            <w:r w:rsidRPr="00DC6B0D">
              <w:rPr>
                <w:rFonts w:ascii="Tahoma" w:eastAsia="Times New Roman" w:hAnsi="Tahoma" w:cs="Tahoma"/>
                <w:color w:val="000000"/>
                <w:sz w:val="17"/>
                <w:szCs w:val="17"/>
                <w:lang w:eastAsia="ru-RU"/>
              </w:rPr>
              <w:lastRenderedPageBreak/>
              <w:t>удостоверения об избрании депутатом соответствующего местного кенеша установленного Центральной избирательной комиссией образца.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Глава 6</w:t>
            </w:r>
            <w:r w:rsidRPr="00DC6B0D">
              <w:rPr>
                <w:rFonts w:ascii="Tahoma" w:eastAsia="Times New Roman" w:hAnsi="Tahoma" w:cs="Tahoma"/>
                <w:color w:val="000000"/>
                <w:sz w:val="17"/>
                <w:szCs w:val="17"/>
                <w:lang w:eastAsia="ru-RU"/>
              </w:rPr>
              <w:br/>
              <w:t>Заключительные положения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Статья 63. Вступление в силу настоящего Закона</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Настоящий Закон вступает в силу со дня официального опубликования.</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Опубликован в газете "Эркин Тоо" от 19 июля 2011 года N 58</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Правительству в 3-месячный срок:</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1) внести в Жогорку Кенеш предложения по приведению законодательства в соответствие с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2) привести свои решения в соответствие с настоящим Законом.</w:t>
            </w:r>
          </w:p>
          <w:p w:rsidR="00DC6B0D" w:rsidRPr="00DC6B0D" w:rsidRDefault="00DC6B0D" w:rsidP="00DC6B0D">
            <w:pPr>
              <w:spacing w:before="100" w:beforeAutospacing="1" w:after="100" w:afterAutospacing="1" w:line="240" w:lineRule="auto"/>
              <w:jc w:val="both"/>
              <w:rPr>
                <w:rFonts w:ascii="Tahoma" w:eastAsia="Times New Roman" w:hAnsi="Tahoma" w:cs="Tahoma"/>
                <w:color w:val="000000"/>
                <w:sz w:val="17"/>
                <w:szCs w:val="17"/>
                <w:lang w:eastAsia="ru-RU"/>
              </w:rPr>
            </w:pPr>
            <w:r w:rsidRPr="00DC6B0D">
              <w:rPr>
                <w:rFonts w:ascii="Tahoma" w:eastAsia="Times New Roman" w:hAnsi="Tahoma" w:cs="Tahoma"/>
                <w:color w:val="000000"/>
                <w:sz w:val="17"/>
                <w:szCs w:val="17"/>
                <w:lang w:eastAsia="ru-RU"/>
              </w:rPr>
              <w:t> </w:t>
            </w:r>
          </w:p>
          <w:tbl>
            <w:tblPr>
              <w:tblW w:w="5000" w:type="pct"/>
              <w:tblCellSpacing w:w="0" w:type="dxa"/>
              <w:tblCellMar>
                <w:left w:w="0" w:type="dxa"/>
                <w:right w:w="0" w:type="dxa"/>
              </w:tblCellMar>
              <w:tblLook w:val="04A0" w:firstRow="1" w:lastRow="0" w:firstColumn="1" w:lastColumn="0" w:noHBand="0" w:noVBand="1"/>
            </w:tblPr>
            <w:tblGrid>
              <w:gridCol w:w="3274"/>
              <w:gridCol w:w="2807"/>
              <w:gridCol w:w="3274"/>
            </w:tblGrid>
            <w:tr w:rsidR="00DC6B0D" w:rsidRPr="00DC6B0D">
              <w:trPr>
                <w:tblCellSpacing w:w="0" w:type="dxa"/>
              </w:trPr>
              <w:tc>
                <w:tcPr>
                  <w:tcW w:w="175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Президент Кыргызской Республики</w:t>
                  </w:r>
                </w:p>
              </w:tc>
              <w:tc>
                <w:tcPr>
                  <w:tcW w:w="150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 </w:t>
                  </w:r>
                </w:p>
              </w:tc>
              <w:tc>
                <w:tcPr>
                  <w:tcW w:w="1750" w:type="pct"/>
                  <w:tcBorders>
                    <w:top w:val="nil"/>
                    <w:left w:val="nil"/>
                    <w:bottom w:val="nil"/>
                    <w:right w:val="nil"/>
                  </w:tcBorders>
                  <w:vAlign w:val="bottom"/>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Р.Отунбаева</w:t>
                  </w:r>
                </w:p>
              </w:tc>
            </w:tr>
            <w:tr w:rsidR="00DC6B0D" w:rsidRPr="00DC6B0D">
              <w:trPr>
                <w:tblCellSpacing w:w="0" w:type="dxa"/>
              </w:trPr>
              <w:tc>
                <w:tcPr>
                  <w:tcW w:w="175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 </w:t>
                  </w:r>
                </w:p>
              </w:tc>
              <w:tc>
                <w:tcPr>
                  <w:tcW w:w="150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 </w:t>
                  </w:r>
                </w:p>
              </w:tc>
              <w:tc>
                <w:tcPr>
                  <w:tcW w:w="1750" w:type="pct"/>
                  <w:tcBorders>
                    <w:top w:val="nil"/>
                    <w:left w:val="nil"/>
                    <w:bottom w:val="nil"/>
                    <w:right w:val="nil"/>
                  </w:tcBorders>
                  <w:vAlign w:val="bottom"/>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 </w:t>
                  </w:r>
                </w:p>
              </w:tc>
            </w:tr>
            <w:tr w:rsidR="00DC6B0D" w:rsidRPr="00DC6B0D">
              <w:trPr>
                <w:tblCellSpacing w:w="0" w:type="dxa"/>
              </w:trPr>
              <w:tc>
                <w:tcPr>
                  <w:tcW w:w="175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Принят Жогорку Кенешем Кыргызской Республики</w:t>
                  </w:r>
                </w:p>
              </w:tc>
              <w:tc>
                <w:tcPr>
                  <w:tcW w:w="1500" w:type="pct"/>
                  <w:tcBorders>
                    <w:top w:val="nil"/>
                    <w:left w:val="nil"/>
                    <w:bottom w:val="nil"/>
                    <w:right w:val="nil"/>
                  </w:tcBorders>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 </w:t>
                  </w:r>
                </w:p>
              </w:tc>
              <w:tc>
                <w:tcPr>
                  <w:tcW w:w="1750" w:type="pct"/>
                  <w:tcBorders>
                    <w:top w:val="nil"/>
                    <w:left w:val="nil"/>
                    <w:bottom w:val="nil"/>
                    <w:right w:val="nil"/>
                  </w:tcBorders>
                  <w:vAlign w:val="bottom"/>
                  <w:hideMark/>
                </w:tcPr>
                <w:p w:rsidR="00DC6B0D" w:rsidRPr="00DC6B0D" w:rsidRDefault="00DC6B0D" w:rsidP="00DC6B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B0D">
                    <w:rPr>
                      <w:rFonts w:ascii="Times New Roman" w:eastAsia="Times New Roman" w:hAnsi="Times New Roman" w:cs="Times New Roman"/>
                      <w:sz w:val="24"/>
                      <w:szCs w:val="24"/>
                      <w:lang w:eastAsia="ru-RU"/>
                    </w:rPr>
                    <w:t>16 июня 2011 года</w:t>
                  </w:r>
                </w:p>
              </w:tc>
            </w:tr>
          </w:tbl>
          <w:p w:rsidR="00DC6B0D" w:rsidRPr="00DC6B0D" w:rsidRDefault="00DC6B0D" w:rsidP="00DC6B0D">
            <w:pPr>
              <w:spacing w:after="0" w:line="240" w:lineRule="auto"/>
              <w:jc w:val="both"/>
              <w:rPr>
                <w:rFonts w:ascii="Tahoma" w:eastAsia="Times New Roman" w:hAnsi="Tahoma" w:cs="Tahoma"/>
                <w:color w:val="000000"/>
                <w:sz w:val="17"/>
                <w:szCs w:val="17"/>
                <w:lang w:eastAsia="ru-RU"/>
              </w:rPr>
            </w:pPr>
          </w:p>
        </w:tc>
      </w:tr>
    </w:tbl>
    <w:p w:rsidR="00F8360E" w:rsidRDefault="00F8360E"/>
    <w:sectPr w:rsidR="00F8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D"/>
    <w:rsid w:val="00DC6B0D"/>
    <w:rsid w:val="00F8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C6B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B0D"/>
    <w:rPr>
      <w:rFonts w:ascii="Times New Roman" w:eastAsia="Times New Roman" w:hAnsi="Times New Roman" w:cs="Times New Roman"/>
      <w:b/>
      <w:bCs/>
      <w:sz w:val="27"/>
      <w:szCs w:val="27"/>
      <w:lang w:eastAsia="ru-RU"/>
    </w:rPr>
  </w:style>
  <w:style w:type="paragraph" w:customStyle="1" w:styleId="tkforma">
    <w:name w:val="tkforma"/>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C6B0D"/>
    <w:rPr>
      <w:b/>
      <w:bCs/>
    </w:rPr>
  </w:style>
  <w:style w:type="paragraph" w:customStyle="1" w:styleId="tkrekvizit">
    <w:name w:val="tkrekvizi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B0D"/>
  </w:style>
  <w:style w:type="paragraph" w:customStyle="1" w:styleId="tkredakcijatekst">
    <w:name w:val="tkredakcijateks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C6B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B0D"/>
    <w:rPr>
      <w:rFonts w:ascii="Times New Roman" w:eastAsia="Times New Roman" w:hAnsi="Times New Roman" w:cs="Times New Roman"/>
      <w:b/>
      <w:bCs/>
      <w:sz w:val="27"/>
      <w:szCs w:val="27"/>
      <w:lang w:eastAsia="ru-RU"/>
    </w:rPr>
  </w:style>
  <w:style w:type="paragraph" w:customStyle="1" w:styleId="tkforma">
    <w:name w:val="tkforma"/>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C6B0D"/>
    <w:rPr>
      <w:b/>
      <w:bCs/>
    </w:rPr>
  </w:style>
  <w:style w:type="paragraph" w:customStyle="1" w:styleId="tkrekvizit">
    <w:name w:val="tkrekvizi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B0D"/>
  </w:style>
  <w:style w:type="paragraph" w:customStyle="1" w:styleId="tkredakcijatekst">
    <w:name w:val="tkredakcijatekst"/>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DC6B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27858</Words>
  <Characters>158793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Chingiz</dc:creator>
  <cp:lastModifiedBy>Chingiz</cp:lastModifiedBy>
  <cp:revision>1</cp:revision>
  <dcterms:created xsi:type="dcterms:W3CDTF">2017-03-15T09:56:00Z</dcterms:created>
  <dcterms:modified xsi:type="dcterms:W3CDTF">2017-03-15T09:56:00Z</dcterms:modified>
</cp:coreProperties>
</file>